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rFonts w:ascii="宋体" w:hAnsi="宋体" w:cs="Arial"/>
          <w:sz w:val="72"/>
        </w:rPr>
      </w:pPr>
    </w:p>
    <w:p>
      <w:pPr>
        <w:adjustRightInd w:val="0"/>
        <w:snapToGrid w:val="0"/>
        <w:spacing w:line="360" w:lineRule="auto"/>
        <w:jc w:val="center"/>
        <w:outlineLvl w:val="0"/>
        <w:rPr>
          <w:rFonts w:ascii="方正小标宋_GBK" w:hAnsi="宋体" w:eastAsia="方正小标宋_GBK" w:cs="Arial"/>
          <w:spacing w:val="80"/>
          <w:sz w:val="84"/>
          <w:szCs w:val="84"/>
        </w:rPr>
      </w:pPr>
      <w:r>
        <w:rPr>
          <w:rFonts w:hint="eastAsia" w:ascii="方正小标宋_GBK" w:hAnsi="宋体" w:eastAsia="方正小标宋_GBK" w:cs="Arial"/>
          <w:spacing w:val="80"/>
          <w:sz w:val="84"/>
          <w:szCs w:val="84"/>
        </w:rPr>
        <w:t>询价通知书</w:t>
      </w:r>
    </w:p>
    <w:p>
      <w:pPr>
        <w:adjustRightInd w:val="0"/>
        <w:snapToGrid w:val="0"/>
        <w:spacing w:line="360" w:lineRule="auto"/>
        <w:rPr>
          <w:rFonts w:ascii="宋体" w:hAnsi="宋体" w:cs="Arial"/>
          <w:sz w:val="32"/>
        </w:rPr>
      </w:pPr>
    </w:p>
    <w:p>
      <w:pPr>
        <w:tabs>
          <w:tab w:val="left" w:pos="2761"/>
        </w:tabs>
        <w:adjustRightInd w:val="0"/>
        <w:snapToGrid w:val="0"/>
        <w:spacing w:line="360" w:lineRule="auto"/>
        <w:rPr>
          <w:rFonts w:ascii="宋体" w:hAnsi="宋体" w:cs="Arial"/>
          <w:b/>
          <w:sz w:val="32"/>
        </w:rPr>
      </w:pPr>
    </w:p>
    <w:p>
      <w:pPr>
        <w:adjustRightInd w:val="0"/>
        <w:snapToGrid w:val="0"/>
        <w:spacing w:line="360" w:lineRule="auto"/>
        <w:rPr>
          <w:rFonts w:ascii="宋体" w:hAnsi="宋体" w:cs="Arial"/>
          <w:sz w:val="32"/>
        </w:rPr>
      </w:pPr>
    </w:p>
    <w:p>
      <w:pPr>
        <w:adjustRightInd w:val="0"/>
        <w:snapToGrid w:val="0"/>
        <w:spacing w:line="360" w:lineRule="auto"/>
        <w:rPr>
          <w:rFonts w:ascii="宋体" w:hAnsi="宋体" w:cs="Arial"/>
          <w:sz w:val="32"/>
        </w:rPr>
      </w:pPr>
    </w:p>
    <w:p>
      <w:pPr>
        <w:adjustRightInd w:val="0"/>
        <w:snapToGrid w:val="0"/>
        <w:spacing w:line="360" w:lineRule="auto"/>
        <w:rPr>
          <w:rFonts w:ascii="宋体" w:hAnsi="宋体" w:cs="Arial"/>
          <w:sz w:val="32"/>
        </w:rPr>
      </w:pPr>
    </w:p>
    <w:p>
      <w:pPr>
        <w:adjustRightInd w:val="0"/>
        <w:snapToGrid w:val="0"/>
        <w:spacing w:line="360" w:lineRule="auto"/>
        <w:ind w:firstLine="893" w:firstLineChars="247"/>
        <w:rPr>
          <w:rFonts w:ascii="宋体" w:hAnsi="宋体"/>
          <w:sz w:val="36"/>
          <w:szCs w:val="36"/>
        </w:rPr>
      </w:pPr>
      <w:r>
        <w:rPr>
          <w:rFonts w:hint="eastAsia" w:ascii="宋体" w:hAnsi="宋体"/>
          <w:b/>
          <w:sz w:val="36"/>
          <w:szCs w:val="36"/>
        </w:rPr>
        <w:t>项目名称：</w:t>
      </w:r>
      <w:r>
        <w:rPr>
          <w:rFonts w:hint="eastAsia" w:ascii="宋体" w:hAnsi="宋体"/>
          <w:sz w:val="36"/>
          <w:szCs w:val="36"/>
        </w:rPr>
        <w:t>2024年度全媒体宣传</w:t>
      </w:r>
    </w:p>
    <w:p>
      <w:pPr>
        <w:adjustRightInd w:val="0"/>
        <w:snapToGrid w:val="0"/>
        <w:spacing w:line="360" w:lineRule="auto"/>
        <w:ind w:firstLine="893" w:firstLineChars="247"/>
        <w:rPr>
          <w:rFonts w:ascii="宋体" w:hAnsi="宋体"/>
          <w:b/>
          <w:sz w:val="36"/>
          <w:szCs w:val="36"/>
        </w:rPr>
      </w:pPr>
      <w:r>
        <w:rPr>
          <w:rFonts w:hint="eastAsia" w:ascii="宋体" w:hAnsi="宋体"/>
          <w:b/>
          <w:sz w:val="36"/>
          <w:szCs w:val="36"/>
        </w:rPr>
        <w:t>采 购 人：</w:t>
      </w:r>
      <w:r>
        <w:rPr>
          <w:rFonts w:hint="eastAsia" w:ascii="宋体" w:hAnsi="宋体"/>
          <w:sz w:val="36"/>
          <w:szCs w:val="36"/>
        </w:rPr>
        <w:t>重庆市医疗设备质量检测所</w:t>
      </w:r>
    </w:p>
    <w:p>
      <w:pPr>
        <w:adjustRightInd w:val="0"/>
        <w:snapToGrid w:val="0"/>
        <w:spacing w:line="360" w:lineRule="auto"/>
        <w:rPr>
          <w:rFonts w:ascii="宋体" w:hAnsi="宋体" w:cs="Arial"/>
          <w:sz w:val="32"/>
        </w:rPr>
      </w:pPr>
    </w:p>
    <w:p>
      <w:pPr>
        <w:adjustRightInd w:val="0"/>
        <w:snapToGrid w:val="0"/>
        <w:spacing w:line="360" w:lineRule="auto"/>
        <w:rPr>
          <w:rFonts w:ascii="宋体" w:hAnsi="宋体" w:cs="Arial"/>
          <w:sz w:val="32"/>
        </w:rPr>
      </w:pPr>
    </w:p>
    <w:p>
      <w:pPr>
        <w:adjustRightInd w:val="0"/>
        <w:snapToGrid w:val="0"/>
        <w:spacing w:line="360" w:lineRule="auto"/>
        <w:rPr>
          <w:rFonts w:ascii="宋体" w:hAnsi="宋体" w:cs="Arial"/>
          <w:sz w:val="32"/>
        </w:rPr>
      </w:pPr>
    </w:p>
    <w:p>
      <w:pPr>
        <w:adjustRightInd w:val="0"/>
        <w:snapToGrid w:val="0"/>
        <w:spacing w:line="360" w:lineRule="auto"/>
        <w:rPr>
          <w:rFonts w:ascii="宋体" w:hAnsi="宋体" w:cs="Arial"/>
          <w:sz w:val="32"/>
        </w:rPr>
      </w:pPr>
    </w:p>
    <w:p>
      <w:pPr>
        <w:adjustRightInd w:val="0"/>
        <w:snapToGrid w:val="0"/>
        <w:spacing w:line="360" w:lineRule="auto"/>
        <w:ind w:firstLine="3040" w:firstLineChars="950"/>
        <w:outlineLvl w:val="0"/>
        <w:rPr>
          <w:rFonts w:ascii="宋体" w:hAnsi="宋体" w:cs="Arial"/>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440" w:left="1797" w:header="851" w:footer="992" w:gutter="0"/>
          <w:pgNumType w:start="0"/>
          <w:cols w:space="720" w:num="1"/>
          <w:titlePg/>
          <w:docGrid w:type="lines" w:linePitch="380" w:charSpace="-5735"/>
        </w:sectPr>
      </w:pPr>
      <w:r>
        <w:rPr>
          <w:rFonts w:hint="eastAsia" w:ascii="宋体" w:hAnsi="宋体"/>
          <w:sz w:val="32"/>
          <w:szCs w:val="32"/>
        </w:rPr>
        <w:t>二〇二四年四月</w:t>
      </w:r>
    </w:p>
    <w:p>
      <w:pPr>
        <w:adjustRightInd w:val="0"/>
        <w:snapToGrid w:val="0"/>
        <w:spacing w:line="360" w:lineRule="auto"/>
        <w:jc w:val="center"/>
        <w:outlineLvl w:val="0"/>
        <w:rPr>
          <w:rFonts w:ascii="宋体" w:hAnsi="宋体" w:cs="Arial"/>
          <w:b/>
          <w:sz w:val="44"/>
          <w:szCs w:val="44"/>
        </w:rPr>
      </w:pPr>
      <w:r>
        <w:rPr>
          <w:rFonts w:hint="eastAsia" w:ascii="宋体" w:hAnsi="宋体" w:cs="Arial"/>
          <w:b/>
          <w:sz w:val="44"/>
          <w:szCs w:val="44"/>
        </w:rPr>
        <w:t>目   录</w:t>
      </w:r>
    </w:p>
    <w:p>
      <w:pPr>
        <w:pStyle w:val="16"/>
        <w:tabs>
          <w:tab w:val="right" w:leader="dot" w:pos="8303"/>
        </w:tabs>
        <w:rPr>
          <w:rFonts w:ascii="宋体" w:hAnsi="宋体" w:cs="Arial"/>
          <w:sz w:val="28"/>
          <w:szCs w:val="28"/>
        </w:rPr>
      </w:pPr>
    </w:p>
    <w:p>
      <w:pPr>
        <w:pStyle w:val="16"/>
        <w:tabs>
          <w:tab w:val="right" w:leader="dot" w:pos="8303"/>
        </w:tabs>
        <w:spacing w:line="480" w:lineRule="auto"/>
        <w:rPr>
          <w:rFonts w:ascii="宋体" w:hAnsi="宋体"/>
          <w:sz w:val="28"/>
          <w:szCs w:val="28"/>
        </w:rPr>
      </w:pPr>
      <w:r>
        <w:rPr>
          <w:rFonts w:hint="eastAsia" w:ascii="宋体" w:hAnsi="宋体" w:cs="Arial"/>
          <w:sz w:val="28"/>
          <w:szCs w:val="28"/>
        </w:rPr>
        <w:fldChar w:fldCharType="begin"/>
      </w:r>
      <w:r>
        <w:rPr>
          <w:rFonts w:hint="eastAsia" w:ascii="宋体" w:hAnsi="宋体" w:cs="Arial"/>
          <w:sz w:val="28"/>
          <w:szCs w:val="28"/>
        </w:rPr>
        <w:instrText xml:space="preserve"> TOC \o "1-3" \h \z </w:instrText>
      </w:r>
      <w:r>
        <w:rPr>
          <w:rFonts w:hint="eastAsia" w:ascii="宋体" w:hAnsi="宋体" w:cs="Arial"/>
          <w:sz w:val="28"/>
          <w:szCs w:val="28"/>
        </w:rPr>
        <w:fldChar w:fldCharType="separate"/>
      </w:r>
      <w:r>
        <w:fldChar w:fldCharType="begin"/>
      </w:r>
      <w:r>
        <w:instrText xml:space="preserve"> HYPERLINK \l "_Toc392776124" </w:instrText>
      </w:r>
      <w:r>
        <w:fldChar w:fldCharType="separate"/>
      </w:r>
      <w:r>
        <w:rPr>
          <w:rStyle w:val="25"/>
          <w:rFonts w:hint="eastAsia" w:ascii="宋体" w:hAnsi="宋体" w:cs="Arial"/>
          <w:color w:val="auto"/>
          <w:sz w:val="28"/>
          <w:szCs w:val="28"/>
        </w:rPr>
        <w:t>第一篇  询价采购邀请书</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PAGEREF _Toc392776124 \h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sz w:val="28"/>
          <w:szCs w:val="28"/>
        </w:rPr>
        <w:fldChar w:fldCharType="end"/>
      </w:r>
    </w:p>
    <w:p>
      <w:pPr>
        <w:pStyle w:val="16"/>
        <w:tabs>
          <w:tab w:val="right" w:leader="dot" w:pos="8303"/>
        </w:tabs>
        <w:spacing w:line="480" w:lineRule="auto"/>
        <w:rPr>
          <w:rFonts w:ascii="宋体" w:hAnsi="宋体"/>
          <w:sz w:val="28"/>
          <w:szCs w:val="28"/>
        </w:rPr>
      </w:pPr>
      <w:r>
        <w:fldChar w:fldCharType="begin"/>
      </w:r>
      <w:r>
        <w:instrText xml:space="preserve"> HYPERLINK \l "_Toc392776125" </w:instrText>
      </w:r>
      <w:r>
        <w:fldChar w:fldCharType="separate"/>
      </w:r>
      <w:r>
        <w:rPr>
          <w:rStyle w:val="25"/>
          <w:rFonts w:hint="eastAsia" w:ascii="宋体" w:hAnsi="宋体" w:cs="Arial"/>
          <w:color w:val="auto"/>
          <w:sz w:val="28"/>
          <w:szCs w:val="28"/>
        </w:rPr>
        <w:t>第二篇  供应商须知</w:t>
      </w:r>
      <w:r>
        <w:rPr>
          <w:rFonts w:hint="eastAsia" w:ascii="宋体" w:hAnsi="宋体"/>
          <w:sz w:val="28"/>
          <w:szCs w:val="28"/>
        </w:rPr>
        <w:tab/>
      </w:r>
      <w:r>
        <w:rPr>
          <w:rFonts w:hint="eastAsia" w:ascii="宋体" w:hAnsi="宋体"/>
          <w:sz w:val="28"/>
          <w:szCs w:val="28"/>
        </w:rPr>
        <w:t>2</w:t>
      </w:r>
      <w:r>
        <w:rPr>
          <w:rFonts w:hint="eastAsia" w:ascii="宋体" w:hAnsi="宋体"/>
          <w:sz w:val="28"/>
          <w:szCs w:val="28"/>
        </w:rPr>
        <w:fldChar w:fldCharType="end"/>
      </w:r>
    </w:p>
    <w:p>
      <w:pPr>
        <w:pStyle w:val="16"/>
        <w:tabs>
          <w:tab w:val="right" w:leader="dot" w:pos="8303"/>
        </w:tabs>
        <w:spacing w:line="480" w:lineRule="auto"/>
        <w:rPr>
          <w:rFonts w:ascii="宋体" w:hAnsi="宋体"/>
          <w:sz w:val="28"/>
          <w:szCs w:val="28"/>
        </w:rPr>
      </w:pPr>
      <w:r>
        <w:fldChar w:fldCharType="begin"/>
      </w:r>
      <w:r>
        <w:instrText xml:space="preserve"> HYPERLINK \l "_Toc392776134" </w:instrText>
      </w:r>
      <w:r>
        <w:fldChar w:fldCharType="separate"/>
      </w:r>
      <w:r>
        <w:rPr>
          <w:rStyle w:val="25"/>
          <w:rFonts w:hint="eastAsia" w:ascii="宋体" w:hAnsi="宋体" w:cs="Arial"/>
          <w:color w:val="auto"/>
          <w:sz w:val="28"/>
          <w:szCs w:val="28"/>
        </w:rPr>
        <w:t>第三篇  采购项目</w:t>
      </w:r>
      <w:r>
        <w:rPr>
          <w:rStyle w:val="25"/>
          <w:rFonts w:hint="eastAsia" w:ascii="宋体" w:hAnsi="宋体" w:cs="Arial"/>
          <w:color w:val="auto"/>
          <w:sz w:val="28"/>
          <w:szCs w:val="28"/>
          <w:lang w:val="en-US" w:eastAsia="zh-CN"/>
        </w:rPr>
        <w:t>服务</w:t>
      </w:r>
      <w:r>
        <w:rPr>
          <w:rStyle w:val="25"/>
          <w:rFonts w:hint="eastAsia" w:ascii="宋体" w:hAnsi="宋体" w:cs="Arial"/>
          <w:color w:val="auto"/>
          <w:sz w:val="28"/>
          <w:szCs w:val="28"/>
        </w:rPr>
        <w:t>要求</w:t>
      </w:r>
      <w:r>
        <w:rPr>
          <w:rFonts w:hint="eastAsia" w:ascii="宋体" w:hAnsi="宋体"/>
          <w:sz w:val="28"/>
          <w:szCs w:val="28"/>
        </w:rPr>
        <w:tab/>
      </w:r>
      <w:r>
        <w:rPr>
          <w:rFonts w:hint="eastAsia" w:ascii="宋体" w:hAnsi="宋体"/>
          <w:sz w:val="28"/>
          <w:szCs w:val="28"/>
        </w:rPr>
        <w:t>7</w:t>
      </w:r>
      <w:r>
        <w:rPr>
          <w:rFonts w:hint="eastAsia" w:ascii="宋体" w:hAnsi="宋体"/>
          <w:sz w:val="28"/>
          <w:szCs w:val="28"/>
        </w:rPr>
        <w:fldChar w:fldCharType="end"/>
      </w:r>
    </w:p>
    <w:p>
      <w:pPr>
        <w:pStyle w:val="16"/>
        <w:tabs>
          <w:tab w:val="right" w:leader="dot" w:pos="8303"/>
        </w:tabs>
        <w:spacing w:line="480" w:lineRule="auto"/>
        <w:rPr>
          <w:rFonts w:ascii="宋体" w:hAnsi="宋体"/>
          <w:sz w:val="28"/>
          <w:szCs w:val="28"/>
        </w:rPr>
      </w:pPr>
      <w:r>
        <w:fldChar w:fldCharType="begin"/>
      </w:r>
      <w:r>
        <w:instrText xml:space="preserve"> HYPERLINK \l "_Toc392776137" </w:instrText>
      </w:r>
      <w:r>
        <w:fldChar w:fldCharType="separate"/>
      </w:r>
      <w:r>
        <w:rPr>
          <w:rStyle w:val="25"/>
          <w:rFonts w:hint="eastAsia" w:ascii="宋体" w:hAnsi="宋体" w:cs="Arial"/>
          <w:color w:val="auto"/>
          <w:sz w:val="28"/>
          <w:szCs w:val="28"/>
        </w:rPr>
        <w:t>第四篇  商务要求</w:t>
      </w:r>
      <w:r>
        <w:rPr>
          <w:rFonts w:hint="eastAsia" w:ascii="宋体" w:hAnsi="宋体"/>
          <w:sz w:val="28"/>
          <w:szCs w:val="28"/>
        </w:rPr>
        <w:tab/>
      </w:r>
      <w:r>
        <w:rPr>
          <w:rFonts w:hint="eastAsia" w:ascii="宋体" w:hAnsi="宋体"/>
          <w:sz w:val="28"/>
          <w:szCs w:val="28"/>
        </w:rPr>
        <w:t>11</w:t>
      </w:r>
      <w:r>
        <w:rPr>
          <w:rFonts w:hint="eastAsia" w:ascii="宋体" w:hAnsi="宋体"/>
          <w:sz w:val="28"/>
          <w:szCs w:val="28"/>
        </w:rPr>
        <w:fldChar w:fldCharType="end"/>
      </w:r>
    </w:p>
    <w:p>
      <w:pPr>
        <w:pStyle w:val="16"/>
        <w:tabs>
          <w:tab w:val="right" w:leader="dot" w:pos="8303"/>
        </w:tabs>
        <w:spacing w:line="480" w:lineRule="auto"/>
        <w:rPr>
          <w:rFonts w:ascii="宋体" w:hAnsi="宋体"/>
          <w:sz w:val="28"/>
          <w:szCs w:val="28"/>
        </w:rPr>
      </w:pPr>
      <w:r>
        <w:fldChar w:fldCharType="begin"/>
      </w:r>
      <w:r>
        <w:instrText xml:space="preserve"> HYPERLINK \l "_Toc392776148" </w:instrText>
      </w:r>
      <w:r>
        <w:fldChar w:fldCharType="separate"/>
      </w:r>
      <w:r>
        <w:rPr>
          <w:rStyle w:val="25"/>
          <w:rFonts w:hint="eastAsia" w:ascii="宋体" w:hAnsi="宋体" w:cs="Arial"/>
          <w:color w:val="auto"/>
          <w:sz w:val="28"/>
          <w:szCs w:val="28"/>
        </w:rPr>
        <w:t>第五篇  询价采购响应文件格式要求</w:t>
      </w:r>
      <w:r>
        <w:rPr>
          <w:rFonts w:hint="eastAsia" w:ascii="宋体" w:hAnsi="宋体"/>
          <w:sz w:val="28"/>
          <w:szCs w:val="28"/>
        </w:rPr>
        <w:tab/>
      </w:r>
      <w:r>
        <w:rPr>
          <w:rFonts w:hint="eastAsia" w:ascii="宋体" w:hAnsi="宋体"/>
          <w:sz w:val="28"/>
          <w:szCs w:val="28"/>
        </w:rPr>
        <w:t>14</w:t>
      </w:r>
      <w:r>
        <w:rPr>
          <w:rFonts w:hint="eastAsia" w:ascii="宋体" w:hAnsi="宋体"/>
          <w:sz w:val="28"/>
          <w:szCs w:val="28"/>
        </w:rPr>
        <w:fldChar w:fldCharType="end"/>
      </w:r>
    </w:p>
    <w:p>
      <w:pPr>
        <w:adjustRightInd w:val="0"/>
        <w:snapToGrid w:val="0"/>
        <w:spacing w:line="480" w:lineRule="auto"/>
        <w:ind w:firstLine="560" w:firstLineChars="200"/>
        <w:rPr>
          <w:rFonts w:ascii="宋体" w:hAnsi="宋体" w:cs="Arial"/>
          <w:sz w:val="28"/>
          <w:szCs w:val="28"/>
        </w:rPr>
      </w:pPr>
      <w:r>
        <w:rPr>
          <w:rFonts w:hint="eastAsia" w:ascii="宋体" w:hAnsi="宋体" w:cs="Arial"/>
          <w:sz w:val="28"/>
          <w:szCs w:val="28"/>
        </w:rPr>
        <w:fldChar w:fldCharType="end"/>
      </w:r>
    </w:p>
    <w:p>
      <w:pPr>
        <w:adjustRightInd w:val="0"/>
        <w:snapToGrid w:val="0"/>
        <w:spacing w:line="580" w:lineRule="exact"/>
        <w:ind w:firstLine="560" w:firstLineChars="200"/>
        <w:rPr>
          <w:rFonts w:ascii="宋体" w:hAnsi="宋体" w:cs="Arial"/>
          <w:sz w:val="28"/>
          <w:szCs w:val="28"/>
        </w:rPr>
      </w:pPr>
    </w:p>
    <w:p>
      <w:pPr>
        <w:adjustRightInd w:val="0"/>
        <w:snapToGrid w:val="0"/>
        <w:spacing w:line="580" w:lineRule="exact"/>
        <w:ind w:firstLine="560" w:firstLineChars="200"/>
        <w:rPr>
          <w:rFonts w:ascii="宋体" w:hAnsi="宋体" w:cs="Arial"/>
          <w:sz w:val="28"/>
          <w:szCs w:val="28"/>
        </w:rPr>
      </w:pPr>
    </w:p>
    <w:p>
      <w:pPr>
        <w:adjustRightInd w:val="0"/>
        <w:snapToGrid w:val="0"/>
        <w:spacing w:line="580" w:lineRule="exact"/>
        <w:ind w:firstLine="560" w:firstLineChars="200"/>
        <w:rPr>
          <w:rFonts w:ascii="宋体" w:hAnsi="宋体" w:cs="Arial"/>
          <w:sz w:val="28"/>
          <w:szCs w:val="28"/>
        </w:rPr>
      </w:pPr>
    </w:p>
    <w:p>
      <w:pPr>
        <w:adjustRightInd w:val="0"/>
        <w:snapToGrid w:val="0"/>
        <w:spacing w:line="580" w:lineRule="exact"/>
        <w:ind w:firstLine="560" w:firstLineChars="200"/>
        <w:rPr>
          <w:rFonts w:ascii="宋体" w:hAnsi="宋体" w:cs="Arial"/>
          <w:sz w:val="28"/>
          <w:szCs w:val="28"/>
        </w:rPr>
      </w:pPr>
    </w:p>
    <w:p>
      <w:pPr>
        <w:adjustRightInd w:val="0"/>
        <w:snapToGrid w:val="0"/>
        <w:spacing w:line="580" w:lineRule="exact"/>
        <w:ind w:firstLine="560" w:firstLineChars="200"/>
        <w:rPr>
          <w:rFonts w:ascii="宋体" w:hAnsi="宋体" w:cs="Arial"/>
          <w:sz w:val="28"/>
          <w:szCs w:val="28"/>
        </w:rPr>
      </w:pPr>
    </w:p>
    <w:p>
      <w:pPr>
        <w:adjustRightInd w:val="0"/>
        <w:snapToGrid w:val="0"/>
        <w:spacing w:line="580" w:lineRule="exact"/>
        <w:ind w:firstLine="560" w:firstLineChars="200"/>
        <w:rPr>
          <w:rFonts w:ascii="宋体" w:hAnsi="宋体" w:cs="Arial"/>
          <w:sz w:val="28"/>
          <w:szCs w:val="28"/>
        </w:rPr>
      </w:pPr>
    </w:p>
    <w:p>
      <w:pPr>
        <w:adjustRightInd w:val="0"/>
        <w:snapToGrid w:val="0"/>
        <w:spacing w:line="580" w:lineRule="exact"/>
        <w:ind w:firstLine="560" w:firstLineChars="200"/>
        <w:rPr>
          <w:rFonts w:ascii="宋体" w:hAnsi="宋体" w:cs="Arial"/>
          <w:sz w:val="28"/>
          <w:szCs w:val="28"/>
        </w:rPr>
      </w:pPr>
    </w:p>
    <w:p>
      <w:pPr>
        <w:adjustRightInd w:val="0"/>
        <w:snapToGrid w:val="0"/>
        <w:spacing w:line="580" w:lineRule="exact"/>
        <w:ind w:firstLine="560" w:firstLineChars="200"/>
        <w:rPr>
          <w:rFonts w:ascii="宋体" w:hAnsi="宋体" w:cs="Arial"/>
          <w:sz w:val="28"/>
          <w:szCs w:val="28"/>
        </w:rPr>
      </w:pPr>
    </w:p>
    <w:p>
      <w:pPr>
        <w:adjustRightInd w:val="0"/>
        <w:snapToGrid w:val="0"/>
        <w:spacing w:line="580" w:lineRule="exact"/>
        <w:ind w:firstLine="560" w:firstLineChars="200"/>
        <w:rPr>
          <w:rFonts w:ascii="宋体" w:hAnsi="宋体" w:cs="Arial"/>
          <w:sz w:val="28"/>
          <w:szCs w:val="28"/>
        </w:rPr>
      </w:pPr>
    </w:p>
    <w:p>
      <w:pPr>
        <w:pStyle w:val="15"/>
        <w:adjustRightInd w:val="0"/>
        <w:snapToGrid w:val="0"/>
        <w:spacing w:line="360" w:lineRule="auto"/>
        <w:outlineLvl w:val="0"/>
        <w:rPr>
          <w:rFonts w:ascii="宋体" w:hAnsi="宋体" w:cs="Arial"/>
        </w:rPr>
        <w:sectPr>
          <w:headerReference r:id="rId9" w:type="default"/>
          <w:footerReference r:id="rId10" w:type="default"/>
          <w:pgSz w:w="11907" w:h="16840"/>
          <w:pgMar w:top="1440" w:right="1797" w:bottom="1440" w:left="1797" w:header="851" w:footer="992" w:gutter="0"/>
          <w:pgNumType w:start="0"/>
          <w:cols w:space="720" w:num="1"/>
          <w:titlePg/>
          <w:docGrid w:type="lines" w:linePitch="380" w:charSpace="-5735"/>
        </w:sectPr>
      </w:pPr>
    </w:p>
    <w:p>
      <w:pPr>
        <w:pStyle w:val="4"/>
        <w:adjustRightInd w:val="0"/>
        <w:snapToGrid w:val="0"/>
        <w:spacing w:line="360" w:lineRule="auto"/>
        <w:jc w:val="center"/>
        <w:rPr>
          <w:rFonts w:ascii="宋体" w:hAnsi="宋体" w:cs="Arial"/>
        </w:rPr>
      </w:pPr>
      <w:bookmarkStart w:id="0" w:name="_Toc11641050"/>
      <w:bookmarkStart w:id="1" w:name="_Toc25725118"/>
      <w:bookmarkStart w:id="2" w:name="_Toc392776124"/>
      <w:r>
        <w:rPr>
          <w:rFonts w:hint="eastAsia" w:ascii="宋体" w:hAnsi="宋体" w:cs="Arial"/>
          <w:sz w:val="36"/>
        </w:rPr>
        <w:t xml:space="preserve">第一篇  </w:t>
      </w:r>
      <w:bookmarkEnd w:id="0"/>
      <w:r>
        <w:rPr>
          <w:rFonts w:hint="eastAsia" w:ascii="宋体" w:hAnsi="宋体" w:cs="Arial"/>
          <w:sz w:val="36"/>
        </w:rPr>
        <w:t>询价采购邀请书</w:t>
      </w:r>
      <w:bookmarkEnd w:id="1"/>
      <w:bookmarkEnd w:id="2"/>
    </w:p>
    <w:p>
      <w:pPr>
        <w:adjustRightInd w:val="0"/>
        <w:snapToGrid w:val="0"/>
        <w:spacing w:line="580" w:lineRule="exact"/>
        <w:ind w:firstLine="510"/>
        <w:rPr>
          <w:rFonts w:ascii="宋体" w:hAnsi="宋体"/>
          <w:sz w:val="28"/>
          <w:szCs w:val="28"/>
        </w:rPr>
      </w:pPr>
      <w:r>
        <w:rPr>
          <w:rFonts w:hint="eastAsia" w:ascii="宋体" w:hAnsi="宋体"/>
          <w:sz w:val="28"/>
          <w:szCs w:val="28"/>
        </w:rPr>
        <w:t>重庆市医疗设备质量检测所根据重庆市财政局政府采购处下发的政府采购实施细则，对2024年度媒体宣传服务项目进行询价采购，欢迎有资格的供应商参加报价。</w:t>
      </w:r>
    </w:p>
    <w:p>
      <w:pPr>
        <w:adjustRightInd w:val="0"/>
        <w:snapToGrid w:val="0"/>
        <w:spacing w:line="580" w:lineRule="exact"/>
        <w:ind w:firstLine="562" w:firstLineChars="200"/>
        <w:rPr>
          <w:rFonts w:ascii="宋体" w:hAnsi="宋体"/>
          <w:b/>
          <w:sz w:val="28"/>
          <w:szCs w:val="28"/>
        </w:rPr>
      </w:pPr>
      <w:bookmarkStart w:id="3" w:name="_Toc11641051"/>
      <w:bookmarkStart w:id="4" w:name="_Toc225317057"/>
      <w:bookmarkStart w:id="5" w:name="_Toc25725119"/>
      <w:r>
        <w:rPr>
          <w:rFonts w:hint="eastAsia" w:ascii="宋体" w:hAnsi="宋体"/>
          <w:b/>
          <w:sz w:val="28"/>
          <w:szCs w:val="28"/>
        </w:rPr>
        <w:t>一、询价采购内容</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7"/>
        <w:gridCol w:w="953"/>
        <w:gridCol w:w="1134"/>
        <w:gridCol w:w="1843"/>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2557" w:type="dxa"/>
            <w:noWrap/>
            <w:vAlign w:val="center"/>
          </w:tcPr>
          <w:p>
            <w:pPr>
              <w:spacing w:line="580" w:lineRule="exact"/>
              <w:jc w:val="center"/>
              <w:rPr>
                <w:rFonts w:ascii="宋体" w:hAnsi="宋体"/>
                <w:b/>
                <w:sz w:val="28"/>
                <w:szCs w:val="28"/>
              </w:rPr>
            </w:pPr>
            <w:r>
              <w:rPr>
                <w:rFonts w:hint="eastAsia" w:ascii="宋体" w:hAnsi="宋体"/>
                <w:b/>
                <w:sz w:val="28"/>
                <w:szCs w:val="28"/>
              </w:rPr>
              <w:t>服务项目</w:t>
            </w:r>
          </w:p>
        </w:tc>
        <w:tc>
          <w:tcPr>
            <w:tcW w:w="953" w:type="dxa"/>
            <w:tcBorders>
              <w:left w:val="single" w:color="auto" w:sz="4" w:space="0"/>
            </w:tcBorders>
            <w:noWrap/>
            <w:vAlign w:val="center"/>
          </w:tcPr>
          <w:p>
            <w:pPr>
              <w:spacing w:line="580" w:lineRule="exact"/>
              <w:jc w:val="center"/>
              <w:rPr>
                <w:rFonts w:ascii="宋体" w:hAnsi="宋体"/>
                <w:b/>
                <w:sz w:val="28"/>
                <w:szCs w:val="28"/>
              </w:rPr>
            </w:pPr>
            <w:r>
              <w:rPr>
                <w:rFonts w:hint="eastAsia" w:ascii="宋体" w:hAnsi="宋体"/>
                <w:b/>
                <w:sz w:val="28"/>
                <w:szCs w:val="28"/>
              </w:rPr>
              <w:t>数量</w:t>
            </w:r>
          </w:p>
        </w:tc>
        <w:tc>
          <w:tcPr>
            <w:tcW w:w="1134" w:type="dxa"/>
            <w:noWrap/>
            <w:vAlign w:val="center"/>
          </w:tcPr>
          <w:p>
            <w:pPr>
              <w:spacing w:line="580" w:lineRule="exact"/>
              <w:jc w:val="center"/>
              <w:rPr>
                <w:rFonts w:ascii="宋体" w:hAnsi="宋体"/>
                <w:b/>
                <w:sz w:val="28"/>
                <w:szCs w:val="28"/>
              </w:rPr>
            </w:pPr>
            <w:r>
              <w:rPr>
                <w:rFonts w:hint="eastAsia" w:ascii="宋体" w:hAnsi="宋体"/>
                <w:b/>
                <w:sz w:val="28"/>
                <w:szCs w:val="28"/>
              </w:rPr>
              <w:t>单位</w:t>
            </w:r>
          </w:p>
        </w:tc>
        <w:tc>
          <w:tcPr>
            <w:tcW w:w="1843" w:type="dxa"/>
            <w:noWrap/>
            <w:vAlign w:val="center"/>
          </w:tcPr>
          <w:p>
            <w:pPr>
              <w:spacing w:line="580" w:lineRule="exact"/>
              <w:jc w:val="center"/>
              <w:rPr>
                <w:rFonts w:hint="eastAsia" w:ascii="宋体" w:hAnsi="宋体"/>
                <w:b/>
                <w:sz w:val="28"/>
                <w:szCs w:val="28"/>
              </w:rPr>
            </w:pPr>
            <w:r>
              <w:rPr>
                <w:rFonts w:hint="eastAsia" w:ascii="宋体" w:hAnsi="宋体"/>
                <w:b/>
                <w:sz w:val="28"/>
                <w:szCs w:val="28"/>
              </w:rPr>
              <w:t>最高限价</w:t>
            </w:r>
          </w:p>
          <w:p>
            <w:pPr>
              <w:spacing w:line="580" w:lineRule="exact"/>
              <w:jc w:val="center"/>
              <w:rPr>
                <w:rFonts w:hint="eastAsia" w:ascii="宋体" w:hAnsi="宋体" w:eastAsia="宋体"/>
                <w:b/>
                <w:sz w:val="28"/>
                <w:szCs w:val="28"/>
                <w:lang w:eastAsia="zh-CN"/>
              </w:rPr>
            </w:pPr>
            <w:r>
              <w:rPr>
                <w:rFonts w:hint="eastAsia" w:ascii="宋体" w:hAnsi="宋体"/>
                <w:b/>
                <w:sz w:val="28"/>
                <w:szCs w:val="28"/>
                <w:lang w:eastAsia="zh-CN"/>
              </w:rPr>
              <w:t>（</w:t>
            </w:r>
            <w:r>
              <w:rPr>
                <w:rFonts w:hint="eastAsia" w:ascii="宋体" w:hAnsi="宋体"/>
                <w:b/>
                <w:sz w:val="28"/>
                <w:szCs w:val="28"/>
                <w:lang w:val="en-US" w:eastAsia="zh-CN"/>
              </w:rPr>
              <w:t>万元</w:t>
            </w:r>
            <w:r>
              <w:rPr>
                <w:rFonts w:hint="eastAsia" w:ascii="宋体" w:hAnsi="宋体"/>
                <w:b/>
                <w:sz w:val="28"/>
                <w:szCs w:val="28"/>
                <w:lang w:eastAsia="zh-CN"/>
              </w:rPr>
              <w:t>）</w:t>
            </w:r>
          </w:p>
        </w:tc>
        <w:tc>
          <w:tcPr>
            <w:tcW w:w="1971" w:type="dxa"/>
            <w:noWrap/>
          </w:tcPr>
          <w:p>
            <w:pPr>
              <w:spacing w:line="580" w:lineRule="exact"/>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557" w:type="dxa"/>
            <w:noWrap/>
            <w:vAlign w:val="center"/>
          </w:tcPr>
          <w:p>
            <w:pPr>
              <w:widowControl/>
              <w:adjustRightInd w:val="0"/>
              <w:snapToGrid w:val="0"/>
              <w:spacing w:line="580" w:lineRule="exact"/>
              <w:jc w:val="center"/>
              <w:rPr>
                <w:rFonts w:ascii="宋体" w:hAnsi="宋体" w:cs="宋体"/>
                <w:kern w:val="0"/>
                <w:sz w:val="24"/>
                <w:szCs w:val="24"/>
              </w:rPr>
            </w:pPr>
            <w:r>
              <w:rPr>
                <w:rFonts w:hint="eastAsia" w:ascii="宋体" w:hAnsi="宋体" w:cs="宋体"/>
                <w:kern w:val="0"/>
                <w:sz w:val="24"/>
                <w:szCs w:val="24"/>
              </w:rPr>
              <w:t>2024年度全媒体宣传</w:t>
            </w:r>
          </w:p>
        </w:tc>
        <w:tc>
          <w:tcPr>
            <w:tcW w:w="953" w:type="dxa"/>
            <w:tcBorders>
              <w:left w:val="single" w:color="auto" w:sz="4" w:space="0"/>
            </w:tcBorders>
            <w:noWrap/>
            <w:vAlign w:val="center"/>
          </w:tcPr>
          <w:p>
            <w:pPr>
              <w:widowControl/>
              <w:adjustRightInd w:val="0"/>
              <w:snapToGrid w:val="0"/>
              <w:spacing w:line="580" w:lineRule="exact"/>
              <w:jc w:val="center"/>
              <w:rPr>
                <w:rFonts w:ascii="宋体" w:hAnsi="宋体" w:cs="宋体"/>
                <w:kern w:val="0"/>
                <w:sz w:val="24"/>
                <w:szCs w:val="24"/>
              </w:rPr>
            </w:pPr>
            <w:r>
              <w:rPr>
                <w:rFonts w:ascii="宋体" w:hAnsi="宋体" w:cs="宋体"/>
                <w:kern w:val="0"/>
                <w:sz w:val="24"/>
                <w:szCs w:val="24"/>
              </w:rPr>
              <w:t>1</w:t>
            </w:r>
          </w:p>
        </w:tc>
        <w:tc>
          <w:tcPr>
            <w:tcW w:w="1134" w:type="dxa"/>
            <w:noWrap/>
            <w:vAlign w:val="center"/>
          </w:tcPr>
          <w:p>
            <w:pPr>
              <w:widowControl/>
              <w:adjustRightInd w:val="0"/>
              <w:snapToGrid w:val="0"/>
              <w:spacing w:line="580" w:lineRule="exact"/>
              <w:jc w:val="center"/>
              <w:rPr>
                <w:rFonts w:ascii="宋体" w:hAnsi="宋体" w:cs="宋体"/>
                <w:kern w:val="0"/>
                <w:sz w:val="24"/>
                <w:szCs w:val="24"/>
              </w:rPr>
            </w:pPr>
            <w:r>
              <w:rPr>
                <w:rFonts w:hint="eastAsia" w:ascii="宋体" w:hAnsi="宋体" w:cs="宋体"/>
                <w:kern w:val="0"/>
                <w:sz w:val="24"/>
                <w:szCs w:val="24"/>
              </w:rPr>
              <w:t>项</w:t>
            </w:r>
          </w:p>
        </w:tc>
        <w:tc>
          <w:tcPr>
            <w:tcW w:w="1843" w:type="dxa"/>
            <w:noWrap/>
            <w:vAlign w:val="center"/>
          </w:tcPr>
          <w:p>
            <w:pPr>
              <w:adjustRightInd w:val="0"/>
              <w:snapToGrid w:val="0"/>
              <w:spacing w:line="580" w:lineRule="exact"/>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bookmarkStart w:id="66" w:name="_GoBack"/>
            <w:bookmarkEnd w:id="66"/>
          </w:p>
        </w:tc>
        <w:tc>
          <w:tcPr>
            <w:tcW w:w="1971" w:type="dxa"/>
            <w:noWrap/>
            <w:vAlign w:val="center"/>
          </w:tcPr>
          <w:p>
            <w:pPr>
              <w:jc w:val="center"/>
              <w:rPr>
                <w:rFonts w:ascii="宋体" w:hAnsi="宋体"/>
                <w:sz w:val="24"/>
                <w:szCs w:val="24"/>
              </w:rPr>
            </w:pPr>
          </w:p>
        </w:tc>
      </w:tr>
      <w:bookmarkEnd w:id="3"/>
      <w:bookmarkEnd w:id="4"/>
      <w:bookmarkEnd w:id="5"/>
    </w:tbl>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1.项目开标时间：2024年4月</w:t>
      </w:r>
      <w:r>
        <w:rPr>
          <w:rFonts w:hint="eastAsia" w:ascii="宋体" w:hAnsi="宋体"/>
          <w:sz w:val="28"/>
          <w:szCs w:val="28"/>
          <w:lang w:val="en-US" w:eastAsia="zh-CN"/>
        </w:rPr>
        <w:t>24</w:t>
      </w:r>
      <w:r>
        <w:rPr>
          <w:rFonts w:hint="eastAsia" w:ascii="宋体" w:hAnsi="宋体"/>
          <w:sz w:val="28"/>
          <w:szCs w:val="28"/>
        </w:rPr>
        <w:t>日</w:t>
      </w:r>
      <w:r>
        <w:rPr>
          <w:rFonts w:hint="eastAsia" w:ascii="宋体" w:hAnsi="宋体"/>
          <w:sz w:val="28"/>
          <w:szCs w:val="28"/>
          <w:lang w:val="en-US" w:eastAsia="zh-CN"/>
        </w:rPr>
        <w:t>9</w:t>
      </w:r>
      <w:r>
        <w:rPr>
          <w:rFonts w:hint="eastAsia" w:ascii="宋体" w:hAnsi="宋体"/>
          <w:sz w:val="28"/>
          <w:szCs w:val="28"/>
        </w:rPr>
        <w:t>：30（北京时间）</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 xml:space="preserve">2.联系方式：联系人：李佳欣  电话： </w:t>
      </w:r>
      <w:r>
        <w:rPr>
          <w:rFonts w:ascii="宋体" w:hAnsi="宋体"/>
          <w:sz w:val="28"/>
          <w:szCs w:val="28"/>
        </w:rPr>
        <w:t>151 2347 7073</w:t>
      </w:r>
    </w:p>
    <w:p>
      <w:pPr>
        <w:adjustRightInd w:val="0"/>
        <w:snapToGrid w:val="0"/>
        <w:spacing w:line="580" w:lineRule="exact"/>
        <w:ind w:firstLine="562" w:firstLineChars="200"/>
        <w:rPr>
          <w:rFonts w:ascii="宋体" w:hAnsi="宋体"/>
          <w:b/>
          <w:sz w:val="28"/>
          <w:szCs w:val="28"/>
        </w:rPr>
      </w:pPr>
      <w:r>
        <w:rPr>
          <w:rFonts w:hint="eastAsia" w:ascii="宋体" w:hAnsi="宋体"/>
          <w:b/>
          <w:sz w:val="28"/>
          <w:szCs w:val="28"/>
        </w:rPr>
        <w:t>二、询价采购时间、地点</w:t>
      </w:r>
    </w:p>
    <w:p>
      <w:pPr>
        <w:adjustRightInd w:val="0"/>
        <w:snapToGrid w:val="0"/>
        <w:spacing w:line="580" w:lineRule="exact"/>
        <w:ind w:firstLine="560" w:firstLineChars="200"/>
        <w:rPr>
          <w:rFonts w:hint="eastAsia"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询价文件发出时间：2024年4月</w:t>
      </w:r>
      <w:r>
        <w:rPr>
          <w:rFonts w:hint="eastAsia" w:ascii="宋体" w:hAnsi="宋体"/>
          <w:sz w:val="28"/>
          <w:szCs w:val="28"/>
          <w:lang w:val="en-US" w:eastAsia="zh-CN"/>
        </w:rPr>
        <w:t>19</w:t>
      </w:r>
      <w:r>
        <w:rPr>
          <w:rFonts w:hint="eastAsia" w:ascii="宋体" w:hAnsi="宋体"/>
          <w:sz w:val="28"/>
          <w:szCs w:val="28"/>
        </w:rPr>
        <w:t>日。</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询价文件下载：重庆市医疗设备质量检测所官网（</w:t>
      </w:r>
      <w:r>
        <w:rPr>
          <w:rFonts w:ascii="宋体" w:hAnsi="宋体"/>
          <w:sz w:val="28"/>
          <w:szCs w:val="28"/>
        </w:rPr>
        <w:t>http://cq</w:t>
      </w:r>
      <w:r>
        <w:rPr>
          <w:rFonts w:hint="eastAsia" w:ascii="宋体" w:hAnsi="宋体"/>
          <w:sz w:val="28"/>
          <w:szCs w:val="28"/>
        </w:rPr>
        <w:t>meq</w:t>
      </w:r>
      <w:r>
        <w:rPr>
          <w:rFonts w:ascii="宋体" w:hAnsi="宋体"/>
          <w:sz w:val="28"/>
          <w:szCs w:val="28"/>
        </w:rPr>
        <w:t>.com/</w:t>
      </w:r>
      <w:r>
        <w:rPr>
          <w:rFonts w:hint="eastAsia" w:ascii="宋体" w:hAnsi="宋体"/>
          <w:sz w:val="28"/>
          <w:szCs w:val="28"/>
        </w:rPr>
        <w:t>）下载。</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3.询价方式：本项目通过询价响应文件书面报价。</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4.递交方式：直接递交或通过快递邮寄（快递邮寄下单时间需在递交询价文件截止时间之前为有效投标）。</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5.递交地点：重庆市医疗设备质量检测所办公室（江北区桥北苑9号格林空间6楼）。</w:t>
      </w:r>
    </w:p>
    <w:p>
      <w:pPr>
        <w:adjustRightInd w:val="0"/>
        <w:snapToGrid w:val="0"/>
        <w:spacing w:line="580" w:lineRule="exact"/>
        <w:ind w:firstLine="560" w:firstLineChars="200"/>
        <w:rPr>
          <w:rFonts w:ascii="宋体" w:hAnsi="宋体"/>
        </w:rPr>
      </w:pPr>
      <w:r>
        <w:rPr>
          <w:rFonts w:hint="eastAsia" w:ascii="宋体" w:hAnsi="宋体"/>
          <w:sz w:val="28"/>
          <w:szCs w:val="28"/>
        </w:rPr>
        <w:t>6.递交询价文件截止时间：2024年4月</w:t>
      </w:r>
      <w:r>
        <w:rPr>
          <w:rFonts w:hint="eastAsia" w:ascii="宋体" w:hAnsi="宋体"/>
          <w:sz w:val="28"/>
          <w:szCs w:val="28"/>
          <w:lang w:val="en-US" w:eastAsia="zh-CN"/>
        </w:rPr>
        <w:t>24</w:t>
      </w:r>
      <w:r>
        <w:rPr>
          <w:rFonts w:hint="eastAsia" w:ascii="宋体" w:hAnsi="宋体"/>
          <w:sz w:val="28"/>
          <w:szCs w:val="28"/>
        </w:rPr>
        <w:t>日</w:t>
      </w:r>
      <w:r>
        <w:rPr>
          <w:rFonts w:hint="eastAsia" w:ascii="宋体" w:hAnsi="宋体"/>
          <w:sz w:val="28"/>
          <w:szCs w:val="28"/>
          <w:lang w:val="en-US" w:eastAsia="zh-CN"/>
        </w:rPr>
        <w:t>9</w:t>
      </w:r>
      <w:r>
        <w:rPr>
          <w:rFonts w:hint="eastAsia" w:ascii="宋体" w:hAnsi="宋体"/>
          <w:sz w:val="28"/>
          <w:szCs w:val="28"/>
        </w:rPr>
        <w:t>:00（北京时间，节假日除外，工作时间）。</w:t>
      </w:r>
    </w:p>
    <w:p>
      <w:pPr>
        <w:pStyle w:val="20"/>
        <w:ind w:firstLine="0"/>
      </w:pPr>
    </w:p>
    <w:p>
      <w:pPr>
        <w:pStyle w:val="8"/>
        <w:rPr>
          <w:rFonts w:ascii="宋体" w:hAnsi="宋体"/>
        </w:rPr>
      </w:pPr>
    </w:p>
    <w:p>
      <w:pPr>
        <w:pStyle w:val="4"/>
        <w:adjustRightInd w:val="0"/>
        <w:snapToGrid w:val="0"/>
        <w:spacing w:line="360" w:lineRule="auto"/>
        <w:ind w:firstLine="2340" w:firstLineChars="650"/>
        <w:rPr>
          <w:rFonts w:ascii="宋体" w:hAnsi="宋体" w:cs="Arial"/>
          <w:sz w:val="36"/>
        </w:rPr>
      </w:pPr>
      <w:bookmarkStart w:id="6" w:name="_Toc392776125"/>
      <w:r>
        <w:rPr>
          <w:rFonts w:hint="eastAsia" w:ascii="宋体" w:hAnsi="宋体" w:cs="Arial"/>
          <w:sz w:val="36"/>
        </w:rPr>
        <w:t>第二篇  供应商须知</w:t>
      </w:r>
      <w:bookmarkEnd w:id="6"/>
    </w:p>
    <w:p>
      <w:pPr>
        <w:adjustRightInd w:val="0"/>
        <w:snapToGrid w:val="0"/>
        <w:spacing w:line="520" w:lineRule="exact"/>
        <w:ind w:firstLine="562" w:firstLineChars="200"/>
        <w:rPr>
          <w:rFonts w:ascii="宋体" w:hAnsi="宋体"/>
          <w:b/>
          <w:sz w:val="28"/>
          <w:szCs w:val="28"/>
        </w:rPr>
      </w:pPr>
      <w:bookmarkStart w:id="7" w:name="_Toc392776126"/>
      <w:r>
        <w:rPr>
          <w:rFonts w:hint="eastAsia" w:ascii="宋体" w:hAnsi="宋体"/>
          <w:b/>
          <w:sz w:val="28"/>
          <w:szCs w:val="28"/>
        </w:rPr>
        <w:t>一、询价费用</w:t>
      </w:r>
      <w:bookmarkEnd w:id="7"/>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参与报价的供应商应承担其编制响应文件与递交响应文件所涉及的一切费用，不论采购结果如何，采购人在任何情况下无义务也无责任承担这些费用。</w:t>
      </w:r>
      <w:bookmarkStart w:id="8" w:name="_Toc392776127"/>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二、供应商资质</w:t>
      </w:r>
      <w:bookmarkEnd w:id="8"/>
      <w:bookmarkStart w:id="9" w:name="_Toc179714296"/>
      <w:bookmarkStart w:id="10" w:name="_Toc102227317"/>
      <w:bookmarkStart w:id="11" w:name="_Toc187655629"/>
      <w:bookmarkStart w:id="12" w:name="_Toc392776128"/>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参与报价的供应商是指向采购人提供货物、工程或者服务的法人、其他组织或者自然人，简称供应商。</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（一）一般资格条件</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合格的供应商应符合下列基本条件：</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1.具有独立承担民事责任的能力；</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2.具有良好的商业信誉；</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3.具有履行合同所必需的设备和专业技术能力；</w:t>
      </w:r>
    </w:p>
    <w:p>
      <w:pPr>
        <w:adjustRightInd w:val="0"/>
        <w:snapToGrid w:val="0"/>
        <w:spacing w:line="520" w:lineRule="exact"/>
        <w:ind w:firstLine="570"/>
        <w:rPr>
          <w:rFonts w:ascii="宋体" w:hAnsi="宋体" w:cs="Arial"/>
          <w:sz w:val="28"/>
          <w:szCs w:val="28"/>
        </w:rPr>
      </w:pPr>
      <w:r>
        <w:rPr>
          <w:rFonts w:hint="eastAsia" w:ascii="宋体" w:hAnsi="宋体" w:cs="Arial"/>
          <w:sz w:val="28"/>
          <w:szCs w:val="28"/>
        </w:rPr>
        <w:t>4.</w:t>
      </w:r>
      <w:r>
        <w:rPr>
          <w:rFonts w:hint="eastAsia" w:ascii="宋体" w:hAnsi="宋体"/>
          <w:sz w:val="28"/>
          <w:szCs w:val="28"/>
        </w:rPr>
        <w:t>有依法缴纳税收和社会保障资金的良好记录；</w:t>
      </w:r>
    </w:p>
    <w:p>
      <w:pPr>
        <w:adjustRightInd w:val="0"/>
        <w:snapToGrid w:val="0"/>
        <w:spacing w:line="520" w:lineRule="exact"/>
        <w:ind w:firstLine="570"/>
        <w:rPr>
          <w:rFonts w:ascii="宋体" w:hAnsi="宋体" w:cs="Arial"/>
          <w:sz w:val="28"/>
          <w:szCs w:val="28"/>
        </w:rPr>
      </w:pPr>
      <w:r>
        <w:rPr>
          <w:rFonts w:hint="eastAsia" w:ascii="宋体" w:hAnsi="宋体" w:cs="Arial"/>
          <w:sz w:val="28"/>
          <w:szCs w:val="28"/>
        </w:rPr>
        <w:t>5.参加政府采购活动前三年内，在经营活动中没有重大违法记录。</w:t>
      </w:r>
    </w:p>
    <w:p>
      <w:pPr>
        <w:adjustRightInd w:val="0"/>
        <w:snapToGrid w:val="0"/>
        <w:spacing w:line="520" w:lineRule="exact"/>
        <w:ind w:firstLine="560" w:firstLineChars="200"/>
        <w:rPr>
          <w:rFonts w:ascii="宋体" w:hAnsi="宋体"/>
          <w:sz w:val="28"/>
          <w:szCs w:val="28"/>
        </w:rPr>
      </w:pPr>
      <w:r>
        <w:rPr>
          <w:rFonts w:hint="eastAsia" w:ascii="宋体" w:hAnsi="宋体"/>
          <w:sz w:val="28"/>
          <w:szCs w:val="28"/>
        </w:rPr>
        <w:t>6.法律、行政法规规定的其他条件。</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（二）特定资格条件</w:t>
      </w:r>
    </w:p>
    <w:p>
      <w:pPr>
        <w:adjustRightInd w:val="0"/>
        <w:snapToGrid w:val="0"/>
        <w:spacing w:line="520" w:lineRule="exact"/>
        <w:ind w:firstLine="560" w:firstLineChars="200"/>
        <w:rPr>
          <w:rFonts w:ascii="宋体" w:hAnsi="宋体" w:cs="Arial"/>
          <w:sz w:val="28"/>
          <w:szCs w:val="28"/>
        </w:rPr>
      </w:pPr>
      <w:r>
        <w:rPr>
          <w:rFonts w:ascii="宋体" w:hAnsi="宋体" w:cs="Arial"/>
          <w:color w:val="000000" w:themeColor="text1"/>
          <w:sz w:val="28"/>
          <w:szCs w:val="28"/>
          <w:highlight w:val="none"/>
        </w:rPr>
        <w:t>报价人</w:t>
      </w:r>
      <w:r>
        <w:rPr>
          <w:rFonts w:hint="eastAsia" w:ascii="宋体" w:hAnsi="宋体" w:cs="Arial"/>
          <w:color w:val="000000" w:themeColor="text1"/>
          <w:sz w:val="28"/>
          <w:szCs w:val="28"/>
          <w:highlight w:val="none"/>
        </w:rPr>
        <w:t>需</w:t>
      </w:r>
      <w:r>
        <w:rPr>
          <w:rFonts w:hint="eastAsia" w:ascii="宋体" w:hAnsi="宋体" w:cs="Arial"/>
          <w:color w:val="000000" w:themeColor="text1"/>
          <w:sz w:val="28"/>
          <w:szCs w:val="28"/>
          <w:highlight w:val="none"/>
          <w:lang w:val="en-US" w:eastAsia="zh-CN"/>
        </w:rPr>
        <w:t>为</w:t>
      </w:r>
      <w:r>
        <w:rPr>
          <w:rFonts w:hint="eastAsia" w:ascii="宋体" w:hAnsi="宋体" w:cs="Arial"/>
          <w:color w:val="000000" w:themeColor="text1"/>
          <w:sz w:val="28"/>
          <w:szCs w:val="28"/>
          <w:highlight w:val="none"/>
        </w:rPr>
        <w:t>中央级</w:t>
      </w:r>
      <w:r>
        <w:rPr>
          <w:rFonts w:hint="eastAsia" w:ascii="宋体" w:hAnsi="宋体" w:cs="Arial"/>
          <w:color w:val="000000" w:themeColor="text1"/>
          <w:sz w:val="28"/>
          <w:szCs w:val="28"/>
          <w:highlight w:val="none"/>
          <w:lang w:val="en-US" w:eastAsia="zh-CN"/>
        </w:rPr>
        <w:t>或</w:t>
      </w:r>
      <w:r>
        <w:rPr>
          <w:rFonts w:hint="eastAsia" w:ascii="宋体" w:hAnsi="宋体" w:cs="Arial"/>
          <w:color w:val="000000" w:themeColor="text1"/>
          <w:sz w:val="28"/>
          <w:szCs w:val="28"/>
          <w:highlight w:val="none"/>
        </w:rPr>
        <w:t>市级主流媒体</w:t>
      </w:r>
      <w:r>
        <w:rPr>
          <w:rFonts w:hint="eastAsia" w:ascii="宋体" w:hAnsi="宋体" w:cs="Arial"/>
          <w:color w:val="000000" w:themeColor="text1"/>
          <w:sz w:val="28"/>
          <w:szCs w:val="28"/>
          <w:highlight w:val="none"/>
          <w:lang w:val="en-US" w:eastAsia="zh-CN"/>
        </w:rPr>
        <w:t>或</w:t>
      </w:r>
      <w:r>
        <w:rPr>
          <w:rFonts w:hint="eastAsia" w:ascii="宋体" w:hAnsi="宋体" w:cs="Arial"/>
          <w:color w:val="000000" w:themeColor="text1"/>
          <w:sz w:val="28"/>
          <w:szCs w:val="28"/>
          <w:highlight w:val="none"/>
        </w:rPr>
        <w:t>行业重点媒体</w:t>
      </w:r>
      <w:r>
        <w:rPr>
          <w:rFonts w:hint="eastAsia" w:ascii="宋体" w:hAnsi="宋体" w:cs="Arial"/>
          <w:color w:val="000000" w:themeColor="text1"/>
          <w:sz w:val="28"/>
          <w:szCs w:val="28"/>
          <w:highlight w:val="none"/>
          <w:lang w:val="en-US" w:eastAsia="zh-CN"/>
        </w:rPr>
        <w:t>或上述媒体的授权单位，提供营业执照或授权书复印件</w:t>
      </w:r>
      <w:r>
        <w:rPr>
          <w:rFonts w:hint="eastAsia" w:ascii="宋体" w:hAnsi="宋体" w:cs="Arial"/>
          <w:color w:val="000000" w:themeColor="text1"/>
          <w:sz w:val="28"/>
          <w:szCs w:val="28"/>
          <w:highlight w:val="none"/>
        </w:rPr>
        <w:t>。</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三、询价</w:t>
      </w:r>
      <w:bookmarkEnd w:id="9"/>
      <w:bookmarkEnd w:id="10"/>
      <w:bookmarkEnd w:id="11"/>
      <w:r>
        <w:rPr>
          <w:rFonts w:hint="eastAsia" w:ascii="宋体" w:hAnsi="宋体"/>
          <w:b/>
          <w:sz w:val="28"/>
          <w:szCs w:val="28"/>
        </w:rPr>
        <w:t>通知书</w:t>
      </w:r>
      <w:bookmarkEnd w:id="12"/>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1.询价通知书由询价采购邀请书、供应商须知、采购项目名称数量及</w:t>
      </w:r>
      <w:r>
        <w:rPr>
          <w:rFonts w:hint="eastAsia" w:ascii="宋体" w:hAnsi="宋体" w:cs="Arial"/>
          <w:sz w:val="28"/>
          <w:szCs w:val="28"/>
          <w:lang w:val="en-US" w:eastAsia="zh-CN"/>
        </w:rPr>
        <w:t>服务</w:t>
      </w:r>
      <w:r>
        <w:rPr>
          <w:rFonts w:hint="eastAsia" w:ascii="宋体" w:hAnsi="宋体" w:cs="Arial"/>
          <w:sz w:val="28"/>
          <w:szCs w:val="28"/>
        </w:rPr>
        <w:t>要求、商务要求和响应文件格式要求五部分组成。</w:t>
      </w:r>
    </w:p>
    <w:p>
      <w:pPr>
        <w:adjustRightInd w:val="0"/>
        <w:snapToGrid w:val="0"/>
        <w:spacing w:line="520" w:lineRule="exact"/>
        <w:ind w:firstLine="570"/>
        <w:rPr>
          <w:rFonts w:ascii="宋体" w:hAnsi="宋体" w:cs="Arial"/>
          <w:sz w:val="28"/>
          <w:szCs w:val="28"/>
        </w:rPr>
      </w:pPr>
      <w:r>
        <w:rPr>
          <w:rFonts w:hint="eastAsia" w:ascii="宋体" w:hAnsi="宋体" w:cs="Arial"/>
          <w:sz w:val="28"/>
          <w:szCs w:val="28"/>
        </w:rPr>
        <w:t>2.我所对发出的询价通知书进行必要的澄清或者修改的内容在重庆市医疗设备质量检测所官网公布，且修改或澄清的部分作为询价通知书的组成部分。</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3.询价通知书的解释</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供应商如对询价通知书有疑问，必须以书面形式在报价截止时间一个工作日前向重庆市医疗设备质量检测所要求澄清，采购人可视具体情况做出处理或答复。如供应商未提出疑问，视为完全理解并同意本询价通知书，即供应商已详细阅读全部文件资料，完全理解询价通知书所有条款内容并同意放弃对这方面有不明白及误解的权利。</w:t>
      </w:r>
    </w:p>
    <w:p>
      <w:pPr>
        <w:adjustRightInd w:val="0"/>
        <w:snapToGrid w:val="0"/>
        <w:spacing w:line="520" w:lineRule="exact"/>
        <w:ind w:firstLine="562" w:firstLineChars="200"/>
        <w:rPr>
          <w:rFonts w:ascii="宋体" w:hAnsi="宋体"/>
          <w:b/>
          <w:sz w:val="28"/>
          <w:szCs w:val="28"/>
        </w:rPr>
      </w:pPr>
      <w:bookmarkStart w:id="13" w:name="_Toc392776129"/>
      <w:r>
        <w:rPr>
          <w:rFonts w:hint="eastAsia" w:ascii="宋体" w:hAnsi="宋体"/>
          <w:b/>
          <w:sz w:val="28"/>
          <w:szCs w:val="28"/>
        </w:rPr>
        <w:t>四、报价要求</w:t>
      </w:r>
      <w:bookmarkEnd w:id="13"/>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1.书面响应文件由以下部分组成，包括：</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（1）公司概况</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（2）报价函</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（3）服务技术参数、服务明细报价</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（4）商务条款承诺</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（5）其它优惠承诺</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（6）法定代表人身份证明</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（7）法定代表人授权委托书</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（8）供应商的企业法人营业执照复印件、代理证明及其他证明。</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2.提交响应文件的份数和签署</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（1）响应文件一式三份，其中正本一份，副本二份。</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（2）响应文件应由供应商法定代表人或其授权代表签名并盖公章，正本的每一页均应由询价人法人或授权代表签字或盖章。</w:t>
      </w:r>
    </w:p>
    <w:p>
      <w:pPr>
        <w:adjustRightInd w:val="0"/>
        <w:snapToGrid w:val="0"/>
        <w:spacing w:line="520" w:lineRule="exact"/>
        <w:ind w:firstLine="560" w:firstLineChars="200"/>
        <w:rPr>
          <w:rFonts w:ascii="宋体" w:hAnsi="宋体" w:cs="Arial"/>
          <w:sz w:val="28"/>
          <w:szCs w:val="28"/>
        </w:rPr>
      </w:pPr>
      <w:r>
        <w:rPr>
          <w:rFonts w:hint="eastAsia" w:ascii="宋体" w:hAnsi="宋体"/>
          <w:sz w:val="28"/>
          <w:szCs w:val="28"/>
        </w:rPr>
        <w:t>3</w:t>
      </w:r>
      <w:r>
        <w:rPr>
          <w:rFonts w:ascii="宋体" w:hAnsi="宋体"/>
          <w:sz w:val="28"/>
          <w:szCs w:val="28"/>
        </w:rPr>
        <w:t>.</w:t>
      </w:r>
      <w:r>
        <w:rPr>
          <w:rFonts w:hint="eastAsia" w:ascii="宋体" w:hAnsi="宋体" w:cs="Arial"/>
          <w:sz w:val="28"/>
          <w:szCs w:val="28"/>
        </w:rPr>
        <w:t>响应文件的递交</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（1）响应文件的密封与标记</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响应文件应装订成册，正本、副本均应用信封分别密封。信封上注明项目名称、供应商名称、地址、“正本”、“副本”字样。信封封口处须密封并加盖公章或法人授权代表签字。</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（2）响应文件投递截止时间：参阅第一篇询价采购时间、地点。</w:t>
      </w:r>
    </w:p>
    <w:p>
      <w:pPr>
        <w:adjustRightInd w:val="0"/>
        <w:snapToGrid w:val="0"/>
        <w:spacing w:line="520" w:lineRule="exact"/>
        <w:ind w:firstLine="562" w:firstLineChars="200"/>
        <w:rPr>
          <w:rFonts w:ascii="宋体" w:hAnsi="宋体"/>
          <w:b/>
          <w:sz w:val="28"/>
          <w:szCs w:val="28"/>
        </w:rPr>
      </w:pPr>
      <w:bookmarkStart w:id="14" w:name="_Toc392776130"/>
      <w:r>
        <w:rPr>
          <w:rFonts w:hint="eastAsia" w:ascii="宋体" w:hAnsi="宋体"/>
          <w:b/>
          <w:sz w:val="28"/>
          <w:szCs w:val="28"/>
        </w:rPr>
        <w:t>五、响应报价</w:t>
      </w:r>
      <w:bookmarkEnd w:id="14"/>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w:t>
      </w:r>
      <w:r>
        <w:rPr>
          <w:rFonts w:ascii="宋体" w:hAnsi="宋体" w:cs="Arial"/>
          <w:sz w:val="28"/>
          <w:szCs w:val="28"/>
        </w:rPr>
        <w:t>.</w:t>
      </w:r>
      <w:r>
        <w:rPr>
          <w:rFonts w:hint="eastAsia" w:ascii="宋体" w:hAnsi="宋体" w:cs="Arial"/>
          <w:sz w:val="28"/>
          <w:szCs w:val="28"/>
        </w:rPr>
        <w:t>本项目报价以人民币报价。</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2.为闭口价，并且只能提供一个报价或竞标方案。竞标价应为询价服务所有项目的完整报价，</w:t>
      </w:r>
      <w:r>
        <w:rPr>
          <w:rFonts w:ascii="宋体" w:hAnsi="宋体" w:cs="Arial"/>
          <w:sz w:val="28"/>
          <w:szCs w:val="28"/>
        </w:rPr>
        <w:t>价格包括：</w:t>
      </w:r>
      <w:r>
        <w:rPr>
          <w:rFonts w:hint="eastAsia" w:ascii="宋体" w:hAnsi="宋体" w:cs="Arial"/>
          <w:sz w:val="28"/>
          <w:szCs w:val="28"/>
        </w:rPr>
        <w:t>安装费</w:t>
      </w:r>
      <w:r>
        <w:rPr>
          <w:rFonts w:ascii="宋体" w:hAnsi="宋体" w:cs="Arial"/>
          <w:sz w:val="28"/>
          <w:szCs w:val="28"/>
        </w:rPr>
        <w:t>、</w:t>
      </w:r>
      <w:r>
        <w:rPr>
          <w:rFonts w:hint="eastAsia" w:ascii="宋体" w:hAnsi="宋体" w:cs="Arial"/>
          <w:sz w:val="28"/>
          <w:szCs w:val="28"/>
        </w:rPr>
        <w:t>运输费、人工费</w:t>
      </w:r>
      <w:r>
        <w:rPr>
          <w:rFonts w:ascii="宋体" w:hAnsi="宋体" w:cs="Arial"/>
          <w:sz w:val="28"/>
          <w:szCs w:val="28"/>
        </w:rPr>
        <w:t>等</w:t>
      </w:r>
      <w:r>
        <w:rPr>
          <w:rFonts w:hint="eastAsia" w:ascii="宋体" w:hAnsi="宋体" w:cs="Arial"/>
          <w:sz w:val="28"/>
          <w:szCs w:val="28"/>
        </w:rPr>
        <w:t>所有费用。</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3.本项目报价最高限价：按第一篇询价采购邀请书询价采购内容要求最高限价执行，报价超过最高限价的为无效报价。</w:t>
      </w:r>
    </w:p>
    <w:p>
      <w:pPr>
        <w:adjustRightInd w:val="0"/>
        <w:snapToGrid w:val="0"/>
        <w:spacing w:line="520" w:lineRule="exact"/>
        <w:ind w:firstLine="562" w:firstLineChars="200"/>
        <w:rPr>
          <w:rFonts w:ascii="宋体" w:hAnsi="宋体"/>
          <w:b/>
          <w:sz w:val="28"/>
          <w:szCs w:val="28"/>
        </w:rPr>
      </w:pPr>
      <w:bookmarkStart w:id="15" w:name="_Toc392776131"/>
      <w:r>
        <w:rPr>
          <w:rFonts w:hint="eastAsia" w:ascii="宋体" w:hAnsi="宋体"/>
          <w:b/>
          <w:sz w:val="28"/>
          <w:szCs w:val="28"/>
        </w:rPr>
        <w:t>六、评审办法</w:t>
      </w:r>
      <w:bookmarkEnd w:id="15"/>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1.评审标准</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本项目供应商的响应文件不得有任一项应答低于询价通知书要求，否则将为无效报价。</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2.成交原则</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采购人根据质量和服务均能满足询价通知书实质性要求的供应商中，按照报价由低到高的顺序提出3名以上成交候选人。其中，报价最低的供应商为成交供应商。</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3.供应商或其响应文件发生以下条款情况之一者，视为无效报价：</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（1）无主要的有效资格证明文件或超出营业执照规定的营业范围。</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（2）响应文件不按规定的格式、内容填写或不按规定格式签字、盖章。</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（3）响应文件的内容不满足商务或技术要求。</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（4）货物单价高于采购最高限制单价的。</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（5）每个分包出现多个报价或响应方案。</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（6）不符合本询价文件第二篇第二条“供应商资质”要求的内容。</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（7）采购的货物属于协议货物，单价高于限定的协议价格的。</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（8）供应商未在规定时间内，按照询价文件要求提交完整的纸质证明材料的。</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（9）响应文件含有与国家现行法律法规相违背的内容，或附有采购人无法接受的条件。</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4.出现下列情形之一的，采购人应当终止询价采购活动，发布项目终止公告并说明原因，重新开展采购活动：</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（1）因情况变化，不再符合规定的询价采购方式适用情形的；</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（2）出现影响采购公正的违法、违规行为的；</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（3）在采购过程中符合资格要求的供应商或者报价未超过采购预算的供应商不足3家的。</w:t>
      </w:r>
      <w:bookmarkStart w:id="16" w:name="_Toc392776132"/>
      <w:bookmarkStart w:id="17" w:name="_Toc187655633"/>
      <w:bookmarkStart w:id="18" w:name="_Toc102227321"/>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七、其他有关规定</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（一）单位负责人为同一人或者存在直接控股、管理关系的不同供应商，不得参加同一合同项（包）下的采购活动，否则均为无效报价。</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（二）电话、传真，电子邮件等形式的报价，超过响应文件截止时间递交的响应文件，恕不接收。</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（三）询价费用：无。</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（四）本项目不接受联合体参与报价，否则按无效处理。</w:t>
      </w:r>
    </w:p>
    <w:p>
      <w:pPr>
        <w:adjustRightInd w:val="0"/>
        <w:snapToGrid w:val="0"/>
        <w:spacing w:line="520" w:lineRule="exact"/>
        <w:ind w:firstLine="560" w:firstLineChars="200"/>
        <w:rPr>
          <w:rFonts w:ascii="宋体" w:hAnsi="宋体" w:cs="Arial"/>
          <w:sz w:val="28"/>
          <w:szCs w:val="28"/>
        </w:rPr>
      </w:pPr>
      <w:r>
        <w:rPr>
          <w:rFonts w:ascii="宋体" w:hAnsi="宋体" w:cs="Arial"/>
          <w:sz w:val="28"/>
          <w:szCs w:val="28"/>
        </w:rPr>
        <w:t>（五）本项目不接受合同分包，否则按无效处理。</w:t>
      </w:r>
    </w:p>
    <w:p>
      <w:pPr>
        <w:adjustRightInd w:val="0"/>
        <w:snapToGrid w:val="0"/>
        <w:spacing w:line="520" w:lineRule="exact"/>
        <w:ind w:firstLine="560" w:firstLineChars="200"/>
        <w:rPr>
          <w:rFonts w:ascii="Times New Roman" w:hAnsi="Times New Roman" w:eastAsia="方正仿宋_GBK"/>
          <w:sz w:val="32"/>
          <w:szCs w:val="32"/>
        </w:rPr>
      </w:pPr>
      <w:r>
        <w:rPr>
          <w:rFonts w:ascii="宋体" w:hAnsi="宋体" w:cs="Arial"/>
          <w:sz w:val="28"/>
          <w:szCs w:val="28"/>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八、成交通知</w:t>
      </w:r>
      <w:bookmarkEnd w:id="16"/>
      <w:bookmarkEnd w:id="17"/>
      <w:bookmarkEnd w:id="18"/>
    </w:p>
    <w:p>
      <w:pPr>
        <w:adjustRightInd w:val="0"/>
        <w:snapToGrid w:val="0"/>
        <w:spacing w:line="520" w:lineRule="exact"/>
        <w:ind w:firstLine="560" w:firstLineChars="200"/>
        <w:rPr>
          <w:rFonts w:ascii="宋体" w:hAnsi="宋体" w:cs="Arial"/>
          <w:sz w:val="28"/>
          <w:szCs w:val="28"/>
        </w:rPr>
      </w:pPr>
      <w:bookmarkStart w:id="19" w:name="_Toc102227322"/>
      <w:bookmarkStart w:id="20" w:name="_Toc392776133"/>
      <w:bookmarkStart w:id="21" w:name="_Toc187655634"/>
      <w:r>
        <w:rPr>
          <w:rFonts w:hint="eastAsia" w:ascii="宋体" w:hAnsi="宋体" w:cs="Arial"/>
          <w:sz w:val="28"/>
          <w:szCs w:val="28"/>
        </w:rPr>
        <w:t>1.成交供应商确定后2个工作日内，采购人将在重庆市医疗设备质量检测所官网（</w:t>
      </w:r>
      <w:r>
        <w:rPr>
          <w:rFonts w:ascii="宋体" w:hAnsi="宋体" w:cs="Arial"/>
          <w:sz w:val="28"/>
          <w:szCs w:val="28"/>
        </w:rPr>
        <w:t>http://cqmeq.com/</w:t>
      </w:r>
      <w:r>
        <w:rPr>
          <w:rFonts w:hint="eastAsia" w:ascii="宋体" w:hAnsi="宋体" w:cs="Arial"/>
          <w:sz w:val="28"/>
          <w:szCs w:val="28"/>
        </w:rPr>
        <w:t>）上发布结果公告。</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2.结果公告将作为签订合同的依据。</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3</w:t>
      </w:r>
      <w:r>
        <w:rPr>
          <w:rFonts w:ascii="宋体" w:hAnsi="宋体" w:cs="Arial"/>
          <w:sz w:val="28"/>
          <w:szCs w:val="28"/>
        </w:rPr>
        <w:t>.</w:t>
      </w:r>
      <w:r>
        <w:rPr>
          <w:rFonts w:hint="eastAsia" w:ascii="宋体" w:hAnsi="宋体" w:cs="Arial"/>
          <w:sz w:val="28"/>
          <w:szCs w:val="28"/>
        </w:rPr>
        <w:t>如有供应商对成交结果提出质疑的，在质疑处理完毕后在重庆市医疗设备质量检测所官网发布质疑处理结果。</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九、签订</w:t>
      </w:r>
      <w:bookmarkEnd w:id="19"/>
      <w:r>
        <w:rPr>
          <w:rFonts w:hint="eastAsia" w:ascii="宋体" w:hAnsi="宋体"/>
          <w:b/>
          <w:sz w:val="28"/>
          <w:szCs w:val="28"/>
        </w:rPr>
        <w:t>合同</w:t>
      </w:r>
      <w:bookmarkEnd w:id="20"/>
      <w:bookmarkEnd w:id="21"/>
    </w:p>
    <w:p>
      <w:pPr>
        <w:adjustRightInd w:val="0"/>
        <w:snapToGrid w:val="0"/>
        <w:spacing w:line="520" w:lineRule="exact"/>
        <w:ind w:firstLine="573"/>
        <w:rPr>
          <w:rFonts w:ascii="宋体" w:hAnsi="宋体" w:cs="Arial"/>
          <w:sz w:val="28"/>
          <w:szCs w:val="28"/>
        </w:rPr>
      </w:pPr>
      <w:r>
        <w:rPr>
          <w:rFonts w:ascii="宋体" w:hAnsi="宋体" w:cs="Arial"/>
          <w:sz w:val="28"/>
          <w:szCs w:val="28"/>
        </w:rPr>
        <w:t>1</w:t>
      </w:r>
      <w:r>
        <w:rPr>
          <w:rFonts w:hint="eastAsia" w:ascii="宋体" w:hAnsi="宋体" w:cs="Arial"/>
          <w:sz w:val="28"/>
          <w:szCs w:val="28"/>
        </w:rPr>
        <w:t>.成交供应商按指定时间、地点与采购人签订采购合同。</w:t>
      </w:r>
    </w:p>
    <w:p>
      <w:pPr>
        <w:adjustRightInd w:val="0"/>
        <w:snapToGrid w:val="0"/>
        <w:spacing w:line="520" w:lineRule="exact"/>
        <w:ind w:firstLine="573"/>
        <w:rPr>
          <w:rFonts w:ascii="宋体" w:hAnsi="宋体" w:cs="Arial"/>
          <w:sz w:val="28"/>
          <w:szCs w:val="28"/>
        </w:rPr>
      </w:pPr>
      <w:r>
        <w:rPr>
          <w:rFonts w:ascii="宋体" w:hAnsi="宋体" w:cs="Arial"/>
          <w:sz w:val="28"/>
          <w:szCs w:val="28"/>
        </w:rPr>
        <w:t>2</w:t>
      </w:r>
      <w:r>
        <w:rPr>
          <w:rFonts w:hint="eastAsia" w:ascii="宋体" w:hAnsi="宋体" w:cs="Arial"/>
          <w:sz w:val="28"/>
          <w:szCs w:val="28"/>
        </w:rPr>
        <w:t>.询价采购文件、成交供应商的报价文件及有效承诺文件等，均为签订合同的依据。</w:t>
      </w:r>
    </w:p>
    <w:p>
      <w:pPr>
        <w:adjustRightInd w:val="0"/>
        <w:snapToGrid w:val="0"/>
        <w:spacing w:line="520" w:lineRule="exact"/>
        <w:ind w:firstLine="573"/>
        <w:rPr>
          <w:rFonts w:ascii="宋体" w:hAnsi="宋体" w:cs="Arial"/>
          <w:sz w:val="28"/>
          <w:szCs w:val="28"/>
        </w:rPr>
      </w:pPr>
      <w:r>
        <w:rPr>
          <w:rFonts w:ascii="宋体" w:hAnsi="宋体" w:cs="Arial"/>
          <w:sz w:val="28"/>
          <w:szCs w:val="28"/>
        </w:rPr>
        <w:t>3</w:t>
      </w:r>
      <w:r>
        <w:rPr>
          <w:rFonts w:hint="eastAsia" w:ascii="宋体" w:hAnsi="宋体" w:cs="Arial"/>
          <w:sz w:val="28"/>
          <w:szCs w:val="28"/>
        </w:rPr>
        <w:t>.如成交供应商放弃成交项目或在签订合同时擅自改变成交状态的，采购人将取消其成交资格。</w:t>
      </w:r>
    </w:p>
    <w:p>
      <w:pPr>
        <w:adjustRightInd w:val="0"/>
        <w:snapToGrid w:val="0"/>
        <w:spacing w:line="520" w:lineRule="exact"/>
        <w:ind w:firstLine="560" w:firstLineChars="200"/>
        <w:rPr>
          <w:rFonts w:ascii="宋体" w:hAnsi="宋体" w:cs="Arial"/>
          <w:sz w:val="28"/>
          <w:szCs w:val="28"/>
        </w:rPr>
      </w:pPr>
      <w:r>
        <w:rPr>
          <w:rFonts w:hint="eastAsia" w:ascii="宋体" w:hAnsi="宋体" w:cs="Arial"/>
          <w:sz w:val="28"/>
          <w:szCs w:val="28"/>
        </w:rPr>
        <w:t>4.采购人不得向成交供应商提出超出采购文件以外的任何要求作为签订合同的条件，不得与成交供应商订立背离采购文件确定的合同文本以及采购标的、服务项目、采购金额、采购数量、技术和服务要求等实质性内容的协议。</w:t>
      </w:r>
    </w:p>
    <w:p>
      <w:pPr>
        <w:adjustRightInd w:val="0"/>
        <w:snapToGrid w:val="0"/>
        <w:spacing w:line="520" w:lineRule="exact"/>
        <w:ind w:firstLine="560" w:firstLineChars="200"/>
        <w:rPr>
          <w:rFonts w:ascii="宋体" w:hAnsi="宋体" w:cs="Arial"/>
          <w:sz w:val="28"/>
          <w:szCs w:val="28"/>
        </w:rPr>
        <w:sectPr>
          <w:headerReference r:id="rId11" w:type="default"/>
          <w:pgSz w:w="11907" w:h="16840"/>
          <w:pgMar w:top="1440" w:right="1797" w:bottom="1440" w:left="1797" w:header="851" w:footer="992" w:gutter="0"/>
          <w:pgNumType w:start="1"/>
          <w:cols w:space="720" w:num="1"/>
          <w:docGrid w:type="lines" w:linePitch="380" w:charSpace="-5735"/>
        </w:sectPr>
      </w:pPr>
    </w:p>
    <w:p>
      <w:pPr>
        <w:pStyle w:val="4"/>
        <w:adjustRightInd w:val="0"/>
        <w:snapToGrid w:val="0"/>
        <w:spacing w:line="360" w:lineRule="auto"/>
        <w:jc w:val="center"/>
        <w:rPr>
          <w:rFonts w:ascii="宋体" w:hAnsi="宋体" w:cs="Arial"/>
          <w:sz w:val="36"/>
        </w:rPr>
      </w:pPr>
      <w:bookmarkStart w:id="22" w:name="_Toc25725122"/>
      <w:bookmarkStart w:id="23" w:name="_Toc392776134"/>
      <w:bookmarkStart w:id="24" w:name="_Toc11641054"/>
      <w:r>
        <w:rPr>
          <w:rFonts w:hint="eastAsia" w:ascii="宋体" w:hAnsi="宋体" w:cs="Arial"/>
          <w:sz w:val="36"/>
        </w:rPr>
        <w:t>第三篇 采购项目</w:t>
      </w:r>
      <w:r>
        <w:rPr>
          <w:rFonts w:hint="eastAsia" w:ascii="宋体" w:hAnsi="宋体" w:cs="Arial"/>
          <w:sz w:val="36"/>
          <w:highlight w:val="none"/>
          <w:lang w:val="en-US" w:eastAsia="zh-CN"/>
        </w:rPr>
        <w:t>服务</w:t>
      </w:r>
      <w:r>
        <w:rPr>
          <w:rFonts w:hint="eastAsia" w:ascii="宋体" w:hAnsi="宋体" w:cs="Arial"/>
          <w:sz w:val="36"/>
        </w:rPr>
        <w:t>要求</w:t>
      </w:r>
      <w:bookmarkEnd w:id="22"/>
      <w:bookmarkEnd w:id="23"/>
      <w:bookmarkEnd w:id="24"/>
      <w:bookmarkStart w:id="25" w:name="_Toc11641055"/>
      <w:bookmarkStart w:id="26" w:name="_Toc25725124"/>
    </w:p>
    <w:p>
      <w:pPr>
        <w:pStyle w:val="8"/>
        <w:adjustRightInd w:val="0"/>
        <w:snapToGrid w:val="0"/>
        <w:ind w:firstLine="602" w:firstLineChars="200"/>
        <w:rPr>
          <w:rFonts w:ascii="宋体" w:hAnsi="宋体" w:cs="Arial"/>
          <w:b/>
          <w:bCs/>
          <w:sz w:val="30"/>
        </w:rPr>
      </w:pPr>
      <w:r>
        <w:rPr>
          <w:rFonts w:hint="eastAsia" w:ascii="宋体" w:hAnsi="宋体" w:cs="Arial"/>
          <w:b/>
          <w:bCs/>
          <w:sz w:val="30"/>
        </w:rPr>
        <w:t>一、采购项目情况</w:t>
      </w:r>
    </w:p>
    <w:tbl>
      <w:tblPr>
        <w:tblStyle w:val="21"/>
        <w:tblW w:w="8679" w:type="dxa"/>
        <w:jc w:val="center"/>
        <w:tblLayout w:type="fixed"/>
        <w:tblCellMar>
          <w:top w:w="0" w:type="dxa"/>
          <w:left w:w="0" w:type="dxa"/>
          <w:bottom w:w="0" w:type="dxa"/>
          <w:right w:w="0" w:type="dxa"/>
        </w:tblCellMar>
      </w:tblPr>
      <w:tblGrid>
        <w:gridCol w:w="2361"/>
        <w:gridCol w:w="4245"/>
        <w:gridCol w:w="2073"/>
      </w:tblGrid>
      <w:tr>
        <w:tblPrEx>
          <w:tblCellMar>
            <w:top w:w="0" w:type="dxa"/>
            <w:left w:w="0" w:type="dxa"/>
            <w:bottom w:w="0" w:type="dxa"/>
            <w:right w:w="0" w:type="dxa"/>
          </w:tblCellMar>
        </w:tblPrEx>
        <w:trPr>
          <w:trHeight w:val="526" w:hRule="atLeast"/>
          <w:jc w:val="center"/>
        </w:trPr>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序号</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项目名称</w:t>
            </w:r>
          </w:p>
        </w:tc>
        <w:tc>
          <w:tcPr>
            <w:tcW w:w="2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数量</w:t>
            </w:r>
          </w:p>
        </w:tc>
      </w:tr>
      <w:tr>
        <w:tblPrEx>
          <w:tblCellMar>
            <w:top w:w="0" w:type="dxa"/>
            <w:left w:w="0" w:type="dxa"/>
            <w:bottom w:w="0" w:type="dxa"/>
            <w:right w:w="0" w:type="dxa"/>
          </w:tblCellMar>
        </w:tblPrEx>
        <w:trPr>
          <w:trHeight w:val="533" w:hRule="atLeast"/>
          <w:jc w:val="center"/>
        </w:trPr>
        <w:tc>
          <w:tcPr>
            <w:tcW w:w="2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1</w:t>
            </w:r>
          </w:p>
        </w:tc>
        <w:tc>
          <w:tcPr>
            <w:tcW w:w="4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2024年度全媒体宣传</w:t>
            </w:r>
          </w:p>
        </w:tc>
        <w:tc>
          <w:tcPr>
            <w:tcW w:w="20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1</w:t>
            </w:r>
          </w:p>
        </w:tc>
      </w:tr>
    </w:tbl>
    <w:p>
      <w:pPr>
        <w:rPr>
          <w:rFonts w:ascii="宋体" w:hAnsi="宋体"/>
        </w:rPr>
      </w:pPr>
    </w:p>
    <w:p>
      <w:pPr>
        <w:pStyle w:val="8"/>
        <w:adjustRightInd w:val="0"/>
        <w:snapToGrid w:val="0"/>
        <w:ind w:firstLine="602" w:firstLineChars="200"/>
        <w:rPr>
          <w:rFonts w:ascii="宋体" w:hAnsi="宋体" w:cs="Arial"/>
          <w:b/>
          <w:bCs/>
          <w:sz w:val="30"/>
        </w:rPr>
      </w:pPr>
      <w:r>
        <w:rPr>
          <w:rFonts w:hint="eastAsia" w:ascii="宋体" w:hAnsi="宋体" w:cs="Arial"/>
          <w:b/>
          <w:bCs/>
          <w:sz w:val="30"/>
        </w:rPr>
        <w:t>二、采购项目要求</w:t>
      </w:r>
    </w:p>
    <w:p>
      <w:pPr>
        <w:pStyle w:val="8"/>
        <w:adjustRightInd w:val="0"/>
        <w:snapToGrid w:val="0"/>
        <w:spacing w:line="360" w:lineRule="auto"/>
        <w:ind w:firstLine="560" w:firstLineChars="200"/>
        <w:rPr>
          <w:rFonts w:ascii="宋体" w:hAnsi="宋体" w:cs="Arial"/>
          <w:bCs/>
          <w:sz w:val="28"/>
          <w:szCs w:val="28"/>
        </w:rPr>
      </w:pPr>
      <w:r>
        <w:rPr>
          <w:rFonts w:hint="eastAsia" w:ascii="宋体" w:hAnsi="宋体" w:cs="Arial"/>
          <w:bCs/>
          <w:sz w:val="28"/>
          <w:szCs w:val="28"/>
        </w:rPr>
        <w:t>具体项目要求见下表。</w:t>
      </w:r>
    </w:p>
    <w:tbl>
      <w:tblPr>
        <w:tblStyle w:val="21"/>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12"/>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序号</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Arial"/>
                <w:sz w:val="28"/>
                <w:szCs w:val="28"/>
              </w:rPr>
            </w:pPr>
            <w:r>
              <w:rPr>
                <w:rFonts w:hint="eastAsia" w:ascii="宋体" w:hAnsi="宋体" w:cs="Arial"/>
                <w:sz w:val="28"/>
                <w:szCs w:val="28"/>
              </w:rPr>
              <w:t>宣传</w:t>
            </w:r>
          </w:p>
          <w:p>
            <w:pPr>
              <w:adjustRightInd w:val="0"/>
              <w:snapToGrid w:val="0"/>
              <w:spacing w:line="360" w:lineRule="auto"/>
              <w:jc w:val="center"/>
              <w:rPr>
                <w:rFonts w:ascii="宋体" w:hAnsi="宋体" w:cs="Arial"/>
                <w:sz w:val="28"/>
                <w:szCs w:val="28"/>
              </w:rPr>
            </w:pPr>
            <w:r>
              <w:rPr>
                <w:rFonts w:hint="eastAsia" w:ascii="宋体" w:hAnsi="宋体" w:cs="Arial"/>
                <w:sz w:val="28"/>
                <w:szCs w:val="28"/>
              </w:rPr>
              <w:t>类别</w:t>
            </w:r>
          </w:p>
        </w:tc>
        <w:tc>
          <w:tcPr>
            <w:tcW w:w="6684"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hint="default" w:ascii="宋体" w:hAnsi="宋体" w:eastAsia="宋体" w:cs="Arial"/>
                <w:sz w:val="28"/>
                <w:szCs w:val="28"/>
                <w:highlight w:val="yellow"/>
                <w:lang w:val="en-US" w:eastAsia="zh-CN"/>
              </w:rPr>
            </w:pPr>
            <w:r>
              <w:rPr>
                <w:rFonts w:hint="eastAsia" w:ascii="宋体" w:hAnsi="宋体" w:cs="Arial"/>
                <w:sz w:val="28"/>
                <w:szCs w:val="28"/>
                <w:highlight w:val="none"/>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知识“云”科普</w:t>
            </w:r>
          </w:p>
        </w:tc>
        <w:tc>
          <w:tcPr>
            <w:tcW w:w="6684"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lang w:val="en-US" w:eastAsia="zh-CN"/>
              </w:rPr>
              <w:t>1.1主体内容：</w:t>
            </w:r>
            <w:r>
              <w:rPr>
                <w:rFonts w:hint="eastAsia" w:asciiTheme="minorEastAsia" w:hAnsiTheme="minorEastAsia" w:eastAsiaTheme="minorEastAsia" w:cstheme="minorEastAsia"/>
                <w:color w:val="000000"/>
                <w:kern w:val="0"/>
                <w:szCs w:val="21"/>
                <w:highlight w:val="none"/>
              </w:rPr>
              <w:t>从涉及人民健康生活的全方位多角度出发，聚焦常见设备、疾病相关检查设备、设备原理、如何检测等内容进行每月一科普，分板块开设常态化图文科普+专家科普视频+创意科普海报，让更多接地气的医疗设备科普知识深入老百姓心中，推动全社会医疗设备知识普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Cs w:val="21"/>
                <w:highlight w:val="yellow"/>
                <w:lang w:eastAsia="zh-CN"/>
              </w:rPr>
            </w:pPr>
            <w:r>
              <w:rPr>
                <w:rFonts w:hint="eastAsia" w:asciiTheme="minorEastAsia" w:hAnsiTheme="minorEastAsia" w:eastAsiaTheme="minorEastAsia" w:cstheme="minorEastAsia"/>
                <w:color w:val="000000"/>
                <w:kern w:val="0"/>
                <w:szCs w:val="21"/>
                <w:highlight w:val="none"/>
                <w:lang w:val="en-US" w:eastAsia="zh-CN"/>
              </w:rPr>
              <w:t>2.1宣传频率：大于等于</w:t>
            </w:r>
            <w:r>
              <w:rPr>
                <w:rFonts w:hint="eastAsia" w:asciiTheme="minorEastAsia" w:hAnsiTheme="minorEastAsia" w:eastAsiaTheme="minorEastAsia" w:cstheme="minorEastAsia"/>
                <w:color w:val="000000"/>
                <w:kern w:val="0"/>
                <w:szCs w:val="21"/>
                <w:highlight w:val="none"/>
              </w:rPr>
              <w:t>3个图文科普+3个科普短视频+3张科普海报</w:t>
            </w:r>
            <w:r>
              <w:rPr>
                <w:rFonts w:hint="eastAsia" w:asciiTheme="minorEastAsia" w:hAnsiTheme="minorEastAsia" w:eastAsiaTheme="minorEastAsia" w:cstheme="minorEastAsia"/>
                <w:color w:val="000000"/>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“医路探质检”多媒体展示</w:t>
            </w:r>
          </w:p>
        </w:tc>
        <w:tc>
          <w:tcPr>
            <w:tcW w:w="66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2.1主体内容：</w:t>
            </w:r>
            <w:r>
              <w:rPr>
                <w:rFonts w:hint="eastAsia" w:asciiTheme="minorEastAsia" w:hAnsiTheme="minorEastAsia" w:eastAsiaTheme="minorEastAsia" w:cstheme="minorEastAsia"/>
                <w:color w:val="000000"/>
                <w:kern w:val="0"/>
                <w:szCs w:val="21"/>
              </w:rPr>
              <w:t>以技术人员开展医疗设备检测、验收等工作为主线，拍摄技术人员从准备、出发到检测、验收、收工、出具报告等环节全工作过程，以vlog短视频形式为主，同时结合相册、海报等形式，静态+动态向大众展示医检所为医疗卫生机构医学装备管理提供高质量服务的“最美瞬间”，让大众进一步加深对医疗设备质量检测工作的了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2.2宣传频率：大于等于1次。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政务专刊报道</w:t>
            </w:r>
          </w:p>
        </w:tc>
        <w:tc>
          <w:tcPr>
            <w:tcW w:w="66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3.1主体内容：</w:t>
            </w:r>
            <w:r>
              <w:rPr>
                <w:rFonts w:hint="eastAsia" w:asciiTheme="minorEastAsia" w:hAnsiTheme="minorEastAsia" w:eastAsiaTheme="minorEastAsia" w:cstheme="minorEastAsia"/>
                <w:color w:val="000000"/>
                <w:kern w:val="0"/>
                <w:szCs w:val="21"/>
              </w:rPr>
              <w:t>介绍医检所在业务拓展、质量管理体系建设、信息化建设、队伍建设等方面的探索，在《重庆卫生健康工作简报》、《重庆卫生健康情况》上刊发报道，从而赢得高质量发展好声音。</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val="en-US" w:eastAsia="zh-CN"/>
              </w:rPr>
              <w:t>3.2宣传频率：大于等于</w:t>
            </w:r>
            <w:r>
              <w:rPr>
                <w:rFonts w:hint="eastAsia" w:asciiTheme="minorEastAsia" w:hAnsiTheme="minorEastAsia" w:eastAsiaTheme="minorEastAsia" w:cstheme="minorEastAsia"/>
                <w:color w:val="000000"/>
                <w:kern w:val="0"/>
                <w:szCs w:val="21"/>
              </w:rPr>
              <w:t>4篇次</w:t>
            </w:r>
            <w:r>
              <w:rPr>
                <w:rFonts w:hint="eastAsia" w:asciiTheme="minorEastAsia" w:hAnsiTheme="minorEastAsia" w:eastAsiaTheme="minorEastAsia" w:cstheme="minor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信息</w:t>
            </w:r>
          </w:p>
          <w:p>
            <w:pPr>
              <w:adjustRightInd w:val="0"/>
              <w:snapToGrid w:val="0"/>
              <w:spacing w:line="360" w:lineRule="auto"/>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发布</w:t>
            </w:r>
          </w:p>
        </w:tc>
        <w:tc>
          <w:tcPr>
            <w:tcW w:w="66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lang w:val="en-US" w:eastAsia="zh-CN"/>
              </w:rPr>
              <w:t>4.1主体内容：</w:t>
            </w:r>
            <w:r>
              <w:rPr>
                <w:rFonts w:hint="eastAsia" w:asciiTheme="minorEastAsia" w:hAnsiTheme="minorEastAsia" w:eastAsiaTheme="minorEastAsia" w:cstheme="minorEastAsia"/>
                <w:color w:val="000000"/>
                <w:kern w:val="0"/>
                <w:szCs w:val="21"/>
              </w:rPr>
              <w:t>对重庆市医疗设备质量检测所年度内重点会议、日常工作等方面内容展开多方位、多角度正向宣传报道。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Cs w:val="21"/>
                <w:lang w:eastAsia="zh-CN"/>
              </w:rPr>
            </w:pPr>
            <w:r>
              <w:rPr>
                <w:rFonts w:hint="eastAsia" w:asciiTheme="minorEastAsia" w:hAnsiTheme="minorEastAsia" w:eastAsiaTheme="minorEastAsia" w:cstheme="minorEastAsia"/>
                <w:color w:val="000000"/>
                <w:kern w:val="0"/>
                <w:szCs w:val="21"/>
                <w:lang w:val="en-US" w:eastAsia="zh-CN"/>
              </w:rPr>
              <w:t>4.2宣传频率：大于等于</w:t>
            </w:r>
            <w:r>
              <w:rPr>
                <w:rFonts w:hint="eastAsia" w:asciiTheme="minorEastAsia" w:hAnsiTheme="minorEastAsia" w:eastAsiaTheme="minorEastAsia" w:cstheme="minorEastAsia"/>
                <w:color w:val="000000"/>
                <w:kern w:val="0"/>
                <w:szCs w:val="21"/>
              </w:rPr>
              <w:t>3篇次</w:t>
            </w:r>
            <w:r>
              <w:rPr>
                <w:rFonts w:hint="eastAsia" w:asciiTheme="minorEastAsia" w:hAnsiTheme="minorEastAsia" w:eastAsiaTheme="minorEastAsia" w:cstheme="minorEastAsia"/>
                <w:color w:val="000000"/>
                <w:kern w:val="0"/>
                <w:szCs w:val="21"/>
                <w:lang w:eastAsia="zh-CN"/>
              </w:rPr>
              <w:t>。</w:t>
            </w:r>
          </w:p>
        </w:tc>
      </w:tr>
    </w:tbl>
    <w:p>
      <w:pPr>
        <w:pStyle w:val="8"/>
        <w:adjustRightInd w:val="0"/>
        <w:snapToGrid w:val="0"/>
        <w:spacing w:line="360" w:lineRule="auto"/>
        <w:ind w:firstLine="560" w:firstLineChars="200"/>
        <w:rPr>
          <w:rFonts w:ascii="宋体" w:hAnsi="宋体" w:cs="Arial"/>
          <w:bCs/>
          <w:sz w:val="28"/>
          <w:szCs w:val="28"/>
        </w:rPr>
      </w:pPr>
    </w:p>
    <w:p>
      <w:pPr>
        <w:pStyle w:val="5"/>
        <w:adjustRightInd w:val="0"/>
        <w:snapToGrid w:val="0"/>
        <w:spacing w:line="240" w:lineRule="auto"/>
        <w:jc w:val="center"/>
        <w:rPr>
          <w:rFonts w:ascii="宋体" w:hAnsi="宋体"/>
          <w:b w:val="0"/>
          <w:bCs/>
          <w:sz w:val="36"/>
          <w:szCs w:val="36"/>
        </w:rPr>
      </w:pPr>
      <w:bookmarkStart w:id="27" w:name="_Toc392776137"/>
    </w:p>
    <w:p>
      <w:pPr>
        <w:rPr>
          <w:rFonts w:ascii="宋体" w:hAnsi="宋体"/>
          <w:b w:val="0"/>
          <w:bCs/>
          <w:sz w:val="36"/>
          <w:szCs w:val="36"/>
        </w:rPr>
      </w:pPr>
    </w:p>
    <w:p>
      <w:pPr>
        <w:pStyle w:val="2"/>
      </w:pPr>
    </w:p>
    <w:p>
      <w:pPr>
        <w:pStyle w:val="2"/>
        <w:rPr>
          <w:rFonts w:ascii="宋体" w:hAnsi="宋体"/>
          <w:b w:val="0"/>
          <w:bCs/>
          <w:sz w:val="36"/>
          <w:szCs w:val="36"/>
        </w:rPr>
      </w:pPr>
    </w:p>
    <w:p/>
    <w:p>
      <w:pPr>
        <w:pStyle w:val="5"/>
        <w:adjustRightInd w:val="0"/>
        <w:snapToGrid w:val="0"/>
        <w:spacing w:line="240" w:lineRule="auto"/>
        <w:jc w:val="center"/>
        <w:rPr>
          <w:rFonts w:ascii="宋体" w:hAnsi="宋体"/>
          <w:b w:val="0"/>
          <w:bCs/>
          <w:sz w:val="36"/>
          <w:szCs w:val="36"/>
        </w:rPr>
      </w:pPr>
      <w:r>
        <w:rPr>
          <w:rFonts w:hint="eastAsia" w:ascii="宋体" w:hAnsi="宋体"/>
          <w:b w:val="0"/>
          <w:bCs/>
          <w:sz w:val="36"/>
          <w:szCs w:val="36"/>
        </w:rPr>
        <w:t>第四篇 商务要求</w:t>
      </w:r>
      <w:bookmarkEnd w:id="25"/>
      <w:bookmarkEnd w:id="26"/>
      <w:bookmarkEnd w:id="27"/>
    </w:p>
    <w:p>
      <w:pPr>
        <w:adjustRightInd w:val="0"/>
        <w:snapToGrid w:val="0"/>
        <w:spacing w:line="360" w:lineRule="auto"/>
        <w:ind w:firstLine="570"/>
        <w:outlineLvl w:val="0"/>
        <w:rPr>
          <w:rFonts w:hint="eastAsia" w:ascii="宋体" w:hAnsi="宋体"/>
          <w:b/>
          <w:sz w:val="28"/>
          <w:szCs w:val="28"/>
        </w:rPr>
      </w:pPr>
      <w:bookmarkStart w:id="28" w:name="_Toc392776138"/>
      <w:bookmarkStart w:id="29" w:name="_Toc25725125"/>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b/>
          <w:sz w:val="28"/>
          <w:szCs w:val="28"/>
        </w:rPr>
      </w:pPr>
      <w:r>
        <w:rPr>
          <w:rFonts w:hint="eastAsia" w:ascii="宋体" w:hAnsi="宋体"/>
          <w:b/>
          <w:sz w:val="28"/>
          <w:szCs w:val="28"/>
        </w:rPr>
        <w:t>一、实施时间</w:t>
      </w:r>
      <w:bookmarkEnd w:id="28"/>
      <w:bookmarkEnd w:id="29"/>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cs="Arial"/>
          <w:color w:val="auto"/>
          <w:sz w:val="28"/>
          <w:szCs w:val="28"/>
        </w:rPr>
      </w:pPr>
      <w:bookmarkStart w:id="30" w:name="_Toc25725126"/>
      <w:r>
        <w:rPr>
          <w:rFonts w:hint="eastAsia" w:ascii="宋体" w:hAnsi="宋体" w:cs="Arial"/>
          <w:sz w:val="28"/>
          <w:szCs w:val="28"/>
        </w:rPr>
        <w:t>承诺在</w:t>
      </w:r>
      <w:r>
        <w:rPr>
          <w:rFonts w:hint="eastAsia" w:ascii="宋体" w:hAnsi="宋体" w:cs="Arial"/>
          <w:color w:val="auto"/>
          <w:sz w:val="28"/>
          <w:szCs w:val="28"/>
        </w:rPr>
        <w:t>2024年12月31前完成该项目。</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b/>
          <w:sz w:val="28"/>
          <w:szCs w:val="28"/>
        </w:rPr>
      </w:pPr>
      <w:bookmarkStart w:id="31" w:name="_Toc392776139"/>
      <w:r>
        <w:rPr>
          <w:rFonts w:hint="eastAsia" w:ascii="宋体" w:hAnsi="宋体"/>
          <w:b/>
          <w:sz w:val="28"/>
          <w:szCs w:val="28"/>
        </w:rPr>
        <w:t>二、实施地点</w:t>
      </w:r>
      <w:bookmarkEnd w:id="30"/>
      <w:bookmarkEnd w:id="31"/>
    </w:p>
    <w:p>
      <w:pPr>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ascii="宋体" w:hAnsi="宋体" w:cs="Arial"/>
          <w:sz w:val="28"/>
          <w:szCs w:val="28"/>
        </w:rPr>
      </w:pPr>
      <w:bookmarkStart w:id="32" w:name="_Toc25725127"/>
      <w:r>
        <w:rPr>
          <w:rFonts w:hint="eastAsia" w:ascii="宋体" w:hAnsi="宋体" w:cs="Arial"/>
          <w:sz w:val="28"/>
          <w:szCs w:val="28"/>
        </w:rPr>
        <w:t>重庆市医疗设备质量检测所。</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b/>
          <w:sz w:val="28"/>
          <w:szCs w:val="28"/>
        </w:rPr>
      </w:pPr>
      <w:bookmarkStart w:id="33" w:name="_Toc392776140"/>
      <w:r>
        <w:rPr>
          <w:rFonts w:hint="eastAsia" w:ascii="宋体" w:hAnsi="宋体"/>
          <w:b/>
          <w:sz w:val="28"/>
          <w:szCs w:val="28"/>
        </w:rPr>
        <w:t>三、</w:t>
      </w:r>
      <w:bookmarkEnd w:id="32"/>
      <w:r>
        <w:rPr>
          <w:rFonts w:hint="eastAsia" w:ascii="宋体" w:hAnsi="宋体"/>
          <w:b/>
          <w:sz w:val="28"/>
          <w:szCs w:val="28"/>
        </w:rPr>
        <w:t>报价范围</w:t>
      </w:r>
      <w:bookmarkEnd w:id="33"/>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color w:val="auto"/>
          <w:kern w:val="0"/>
          <w:sz w:val="28"/>
          <w:szCs w:val="28"/>
        </w:rPr>
      </w:pPr>
      <w:bookmarkStart w:id="34" w:name="_Toc48314266"/>
      <w:bookmarkStart w:id="35" w:name="_Toc12789066"/>
      <w:bookmarkStart w:id="36" w:name="_Toc25725130"/>
      <w:r>
        <w:rPr>
          <w:rFonts w:hint="eastAsia" w:ascii="宋体" w:hAnsi="宋体" w:cs="宋体"/>
          <w:color w:val="auto"/>
          <w:kern w:val="0"/>
          <w:sz w:val="28"/>
          <w:szCs w:val="28"/>
        </w:rPr>
        <w:t>本次报价为人民币报价，包括完成项目产品和服务的完整报价，包括</w:t>
      </w:r>
      <w:r>
        <w:rPr>
          <w:rFonts w:hint="eastAsia" w:ascii="宋体" w:hAnsi="宋体" w:cs="宋体"/>
          <w:color w:val="auto"/>
          <w:kern w:val="0"/>
          <w:sz w:val="28"/>
          <w:szCs w:val="28"/>
          <w:lang w:val="en-US" w:eastAsia="zh-CN"/>
        </w:rPr>
        <w:t>但不限于</w:t>
      </w:r>
      <w:r>
        <w:rPr>
          <w:rFonts w:hint="eastAsia" w:ascii="宋体" w:hAnsi="宋体" w:cs="宋体"/>
          <w:color w:val="auto"/>
          <w:kern w:val="0"/>
          <w:sz w:val="28"/>
          <w:szCs w:val="28"/>
        </w:rPr>
        <w:t>人工费、资料费、通讯费、税金等所有价格。因成交供应商自身原因造成漏报、少报皆由其自行承担责任，采购人不再补偿。</w:t>
      </w:r>
    </w:p>
    <w:bookmarkEnd w:id="34"/>
    <w:bookmarkEnd w:id="35"/>
    <w:bookmarkEnd w:id="36"/>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570"/>
        <w:textAlignment w:val="auto"/>
        <w:outlineLvl w:val="0"/>
        <w:rPr>
          <w:rFonts w:ascii="宋体" w:hAnsi="宋体"/>
          <w:b/>
          <w:sz w:val="28"/>
          <w:szCs w:val="28"/>
        </w:rPr>
      </w:pPr>
      <w:bookmarkStart w:id="37" w:name="_Toc202948235"/>
      <w:bookmarkStart w:id="38" w:name="_Toc25725131"/>
      <w:r>
        <w:rPr>
          <w:rFonts w:hint="eastAsia" w:ascii="宋体" w:hAnsi="宋体"/>
          <w:b/>
          <w:sz w:val="28"/>
          <w:szCs w:val="28"/>
        </w:rPr>
        <w:t>服务验收</w:t>
      </w:r>
      <w:bookmarkEnd w:id="37"/>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color w:val="auto"/>
        </w:rPr>
      </w:pPr>
      <w:r>
        <w:rPr>
          <w:rFonts w:hint="eastAsia"/>
          <w:color w:val="auto"/>
          <w:lang w:val="en-US" w:eastAsia="zh-CN"/>
        </w:rPr>
        <w:t>根据宣传内容进行验收。</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b/>
          <w:sz w:val="28"/>
          <w:szCs w:val="28"/>
        </w:rPr>
      </w:pPr>
      <w:bookmarkStart w:id="39" w:name="_Toc392776142"/>
      <w:r>
        <w:rPr>
          <w:rFonts w:hint="eastAsia" w:ascii="宋体" w:hAnsi="宋体"/>
          <w:b/>
          <w:sz w:val="28"/>
          <w:szCs w:val="28"/>
        </w:rPr>
        <w:t>五、质量保证及售后服务</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color w:val="auto"/>
          <w:kern w:val="0"/>
          <w:sz w:val="28"/>
          <w:szCs w:val="28"/>
        </w:rPr>
      </w:pPr>
      <w:r>
        <w:rPr>
          <w:rFonts w:hint="eastAsia" w:ascii="宋体" w:hAnsi="宋体" w:cs="宋体"/>
          <w:color w:val="auto"/>
          <w:kern w:val="0"/>
          <w:sz w:val="28"/>
          <w:szCs w:val="28"/>
        </w:rPr>
        <w:t>（一）质量保证要求</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color w:val="auto"/>
          <w:kern w:val="0"/>
          <w:sz w:val="28"/>
          <w:szCs w:val="28"/>
        </w:rPr>
      </w:pPr>
      <w:r>
        <w:rPr>
          <w:rFonts w:hint="eastAsia" w:ascii="宋体" w:hAnsi="宋体" w:cs="宋体"/>
          <w:color w:val="auto"/>
          <w:kern w:val="0"/>
          <w:sz w:val="28"/>
          <w:szCs w:val="28"/>
        </w:rPr>
        <w:t>投标人应按照采购人的相关要求进行新闻采写和修改，稿件发布前需经采购人审核同意后方可发布。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color w:val="auto"/>
          <w:kern w:val="0"/>
          <w:sz w:val="28"/>
          <w:szCs w:val="28"/>
        </w:rPr>
      </w:pPr>
      <w:r>
        <w:rPr>
          <w:rFonts w:hint="eastAsia" w:ascii="宋体" w:hAnsi="宋体" w:cs="宋体"/>
          <w:color w:val="auto"/>
          <w:kern w:val="0"/>
          <w:sz w:val="28"/>
          <w:szCs w:val="28"/>
        </w:rPr>
        <w:t>（二）售后服务内容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color w:val="auto"/>
          <w:kern w:val="0"/>
          <w:sz w:val="28"/>
          <w:szCs w:val="28"/>
        </w:rPr>
      </w:pPr>
      <w:r>
        <w:rPr>
          <w:rFonts w:hint="eastAsia" w:ascii="宋体" w:hAnsi="宋体" w:cs="宋体"/>
          <w:color w:val="auto"/>
          <w:kern w:val="0"/>
          <w:sz w:val="28"/>
          <w:szCs w:val="28"/>
        </w:rPr>
        <w:t>投标人应在采购人提出采写需求后积极配合，在保证稿件质量的前提下提高出稿率。</w:t>
      </w:r>
    </w:p>
    <w:bookmarkEnd w:id="39"/>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b/>
          <w:sz w:val="28"/>
          <w:szCs w:val="28"/>
        </w:rPr>
      </w:pPr>
      <w:bookmarkStart w:id="40" w:name="_Toc392776144"/>
      <w:bookmarkStart w:id="41" w:name="_Toc25725132"/>
      <w:r>
        <w:rPr>
          <w:rFonts w:hint="eastAsia" w:ascii="宋体" w:hAnsi="宋体"/>
          <w:b/>
          <w:sz w:val="28"/>
          <w:szCs w:val="28"/>
        </w:rPr>
        <w:t>六、付款方式</w:t>
      </w:r>
      <w:bookmarkEnd w:id="38"/>
      <w:bookmarkEnd w:id="40"/>
      <w:bookmarkEnd w:id="41"/>
      <w:bookmarkStart w:id="42" w:name="_Toc25725133"/>
      <w:bookmarkStart w:id="43" w:name="_Toc392776145"/>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cs="宋体"/>
          <w:color w:val="auto"/>
          <w:kern w:val="0"/>
          <w:sz w:val="28"/>
          <w:szCs w:val="28"/>
        </w:rPr>
      </w:pPr>
      <w:r>
        <w:rPr>
          <w:rFonts w:hint="eastAsia" w:ascii="宋体" w:hAnsi="宋体" w:cs="宋体"/>
          <w:color w:val="auto"/>
          <w:kern w:val="0"/>
          <w:sz w:val="28"/>
          <w:szCs w:val="28"/>
        </w:rPr>
        <w:t>合同签订并收到等额发票后15个工作日支付合同费用80%，合同实施执行经甲方验收合格并收到等额发票后15个工作日内支付余下合同费用20%。</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宋体" w:hAnsi="宋体" w:cs="宋体"/>
          <w:b/>
          <w:kern w:val="0"/>
          <w:sz w:val="28"/>
          <w:szCs w:val="28"/>
        </w:rPr>
      </w:pPr>
      <w:r>
        <w:rPr>
          <w:rFonts w:hint="eastAsia" w:ascii="宋体" w:hAnsi="宋体" w:cs="宋体"/>
          <w:b/>
          <w:kern w:val="0"/>
          <w:sz w:val="28"/>
          <w:szCs w:val="28"/>
        </w:rPr>
        <w:t>七、合同的签订及合同格式</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sz w:val="28"/>
          <w:szCs w:val="28"/>
        </w:rPr>
      </w:pPr>
      <w:r>
        <w:rPr>
          <w:rFonts w:hint="eastAsia" w:ascii="宋体" w:hAnsi="宋体"/>
          <w:sz w:val="28"/>
          <w:szCs w:val="28"/>
        </w:rPr>
        <w:t>询价采购结束后，成交供应商应持《成交通知书》，按《成交通知书》要求与采购人签订书面合同。原则上成交公示结束后10个工作日内完成合同签定。合同格式见本篇附页。</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b/>
          <w:sz w:val="28"/>
          <w:szCs w:val="28"/>
        </w:rPr>
      </w:pPr>
      <w:r>
        <w:rPr>
          <w:rFonts w:hint="eastAsia" w:ascii="宋体" w:hAnsi="宋体"/>
          <w:b/>
          <w:sz w:val="28"/>
          <w:szCs w:val="28"/>
        </w:rPr>
        <w:t>八、合同付款单位</w:t>
      </w:r>
      <w:bookmarkEnd w:id="42"/>
      <w:bookmarkEnd w:id="43"/>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sz w:val="28"/>
          <w:szCs w:val="28"/>
        </w:rPr>
      </w:pPr>
      <w:r>
        <w:rPr>
          <w:rFonts w:hint="eastAsia" w:ascii="宋体" w:hAnsi="宋体"/>
          <w:sz w:val="28"/>
          <w:szCs w:val="28"/>
        </w:rPr>
        <w:t>合同付款单位为：重庆市医疗设备质量检测所</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outlineLvl w:val="0"/>
        <w:rPr>
          <w:rFonts w:ascii="宋体" w:hAnsi="宋体"/>
          <w:b/>
          <w:sz w:val="28"/>
          <w:szCs w:val="28"/>
        </w:rPr>
      </w:pPr>
      <w:bookmarkStart w:id="44" w:name="_Toc392842494"/>
      <w:bookmarkStart w:id="45" w:name="_Toc344475123"/>
      <w:r>
        <w:rPr>
          <w:rFonts w:hint="eastAsia" w:ascii="宋体" w:hAnsi="宋体"/>
          <w:b/>
          <w:sz w:val="28"/>
          <w:szCs w:val="28"/>
        </w:rPr>
        <w:t>九、知识产权</w:t>
      </w:r>
      <w:bookmarkEnd w:id="44"/>
      <w:bookmarkEnd w:id="45"/>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sz w:val="28"/>
          <w:szCs w:val="28"/>
        </w:rPr>
      </w:pPr>
      <w:r>
        <w:rPr>
          <w:rFonts w:hint="eastAsia"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rPr>
          <w:rFonts w:ascii="宋体" w:hAnsi="宋体"/>
        </w:rPr>
      </w:pPr>
      <w:bookmarkStart w:id="46" w:name="_Toc25725135"/>
      <w:bookmarkStart w:id="47" w:name="_Toc392776148"/>
    </w:p>
    <w:p>
      <w:pPr>
        <w:rPr>
          <w:rFonts w:ascii="宋体" w:hAnsi="宋体"/>
        </w:rPr>
      </w:pPr>
    </w:p>
    <w:p>
      <w:pPr>
        <w:rPr>
          <w:rFonts w:ascii="宋体" w:hAnsi="宋体"/>
        </w:rPr>
      </w:pPr>
    </w:p>
    <w:p>
      <w:pPr>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pStyle w:val="8"/>
        <w:rPr>
          <w:rFonts w:ascii="宋体" w:hAnsi="宋体"/>
        </w:rPr>
      </w:pPr>
    </w:p>
    <w:p>
      <w:pPr>
        <w:rPr>
          <w:rFonts w:ascii="宋体" w:hAnsi="宋体"/>
        </w:rPr>
      </w:pPr>
    </w:p>
    <w:p>
      <w:pPr>
        <w:rPr>
          <w:rFonts w:ascii="宋体" w:hAnsi="宋体"/>
        </w:rPr>
      </w:pPr>
    </w:p>
    <w:p>
      <w:pPr>
        <w:pStyle w:val="4"/>
        <w:adjustRightInd w:val="0"/>
        <w:snapToGrid w:val="0"/>
        <w:spacing w:line="360" w:lineRule="auto"/>
        <w:jc w:val="center"/>
        <w:rPr>
          <w:rFonts w:ascii="宋体" w:hAnsi="宋体" w:cs="Arial"/>
          <w:sz w:val="36"/>
        </w:rPr>
      </w:pPr>
      <w:r>
        <w:rPr>
          <w:rFonts w:hint="eastAsia" w:ascii="宋体" w:hAnsi="宋体" w:cs="Arial"/>
          <w:sz w:val="36"/>
        </w:rPr>
        <w:t>第五篇</w:t>
      </w:r>
      <w:r>
        <w:rPr>
          <w:rFonts w:hint="eastAsia" w:ascii="宋体" w:hAnsi="宋体" w:cs="Arial"/>
          <w:sz w:val="36"/>
          <w:lang w:val="en-US" w:eastAsia="zh-CN"/>
        </w:rPr>
        <w:t xml:space="preserve"> </w:t>
      </w:r>
      <w:r>
        <w:rPr>
          <w:rFonts w:hint="eastAsia" w:ascii="宋体" w:hAnsi="宋体" w:cs="Arial"/>
          <w:sz w:val="36"/>
        </w:rPr>
        <w:t>响应文件格式要求</w:t>
      </w:r>
      <w:bookmarkEnd w:id="46"/>
      <w:bookmarkEnd w:id="47"/>
    </w:p>
    <w:p>
      <w:pPr>
        <w:tabs>
          <w:tab w:val="left" w:pos="6300"/>
        </w:tabs>
        <w:snapToGrid w:val="0"/>
        <w:spacing w:line="360" w:lineRule="auto"/>
        <w:ind w:firstLine="562" w:firstLineChars="200"/>
        <w:rPr>
          <w:rFonts w:hint="eastAsia" w:ascii="宋体" w:hAnsi="宋体"/>
          <w:b/>
          <w:sz w:val="28"/>
          <w:szCs w:val="28"/>
        </w:rPr>
      </w:pPr>
    </w:p>
    <w:p>
      <w:pPr>
        <w:tabs>
          <w:tab w:val="left" w:pos="6300"/>
        </w:tabs>
        <w:snapToGrid w:val="0"/>
        <w:spacing w:line="360" w:lineRule="auto"/>
        <w:ind w:firstLine="562" w:firstLineChars="200"/>
        <w:rPr>
          <w:rFonts w:ascii="宋体" w:hAnsi="宋体"/>
          <w:b/>
          <w:sz w:val="28"/>
          <w:szCs w:val="28"/>
        </w:rPr>
      </w:pPr>
      <w:r>
        <w:rPr>
          <w:rFonts w:hint="eastAsia" w:ascii="宋体" w:hAnsi="宋体"/>
          <w:b/>
          <w:sz w:val="28"/>
          <w:szCs w:val="28"/>
        </w:rPr>
        <w:t>一、经济部分</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（一）询价报价函（格式）</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（二）明细报价表（格式）</w:t>
      </w:r>
    </w:p>
    <w:p>
      <w:pPr>
        <w:adjustRightInd w:val="0"/>
        <w:snapToGrid w:val="0"/>
        <w:spacing w:line="360" w:lineRule="auto"/>
        <w:ind w:firstLine="570"/>
        <w:outlineLvl w:val="0"/>
        <w:rPr>
          <w:rFonts w:ascii="宋体" w:hAnsi="宋体"/>
          <w:b/>
          <w:sz w:val="28"/>
          <w:szCs w:val="28"/>
          <w:highlight w:val="none"/>
        </w:rPr>
      </w:pPr>
      <w:r>
        <w:rPr>
          <w:rFonts w:hint="eastAsia" w:ascii="宋体" w:hAnsi="宋体"/>
          <w:b/>
          <w:sz w:val="28"/>
          <w:szCs w:val="28"/>
          <w:highlight w:val="none"/>
        </w:rPr>
        <w:t>二、服务部分</w:t>
      </w:r>
    </w:p>
    <w:p>
      <w:pPr>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（一）</w:t>
      </w:r>
      <w:r>
        <w:rPr>
          <w:rFonts w:hint="eastAsia" w:ascii="宋体" w:hAnsi="宋体"/>
          <w:sz w:val="24"/>
          <w:szCs w:val="24"/>
          <w:highlight w:val="none"/>
          <w:lang w:val="en-US" w:eastAsia="zh-CN"/>
        </w:rPr>
        <w:t>服务</w:t>
      </w:r>
      <w:r>
        <w:rPr>
          <w:rFonts w:hint="eastAsia" w:ascii="宋体" w:hAnsi="宋体"/>
          <w:sz w:val="24"/>
          <w:szCs w:val="24"/>
          <w:highlight w:val="none"/>
        </w:rPr>
        <w:t>应答</w:t>
      </w:r>
    </w:p>
    <w:p>
      <w:pPr>
        <w:snapToGrid w:val="0"/>
        <w:spacing w:line="360" w:lineRule="auto"/>
        <w:ind w:firstLine="480" w:firstLineChars="200"/>
        <w:rPr>
          <w:rFonts w:hint="eastAsia" w:ascii="宋体" w:hAnsi="宋体"/>
          <w:b/>
          <w:sz w:val="28"/>
          <w:szCs w:val="28"/>
          <w:highlight w:val="yellow"/>
        </w:rPr>
      </w:pPr>
      <w:r>
        <w:rPr>
          <w:rFonts w:hint="eastAsia" w:ascii="宋体" w:hAnsi="宋体"/>
          <w:sz w:val="24"/>
          <w:szCs w:val="24"/>
        </w:rPr>
        <w:t>（二）</w:t>
      </w:r>
      <w:r>
        <w:rPr>
          <w:rFonts w:hint="eastAsia" w:ascii="宋体" w:hAnsi="宋体"/>
          <w:sz w:val="24"/>
          <w:szCs w:val="24"/>
          <w:lang w:val="en-US" w:eastAsia="zh-CN"/>
        </w:rPr>
        <w:t>服务</w:t>
      </w:r>
      <w:r>
        <w:rPr>
          <w:rFonts w:hint="eastAsia" w:ascii="宋体" w:hAnsi="宋体"/>
          <w:sz w:val="24"/>
          <w:szCs w:val="24"/>
        </w:rPr>
        <w:t>响应偏离表</w:t>
      </w:r>
    </w:p>
    <w:p>
      <w:pPr>
        <w:tabs>
          <w:tab w:val="left" w:pos="6300"/>
        </w:tabs>
        <w:snapToGrid w:val="0"/>
        <w:spacing w:line="360" w:lineRule="auto"/>
        <w:ind w:firstLine="562" w:firstLineChars="200"/>
        <w:rPr>
          <w:rFonts w:hint="default" w:ascii="宋体" w:hAnsi="宋体" w:eastAsia="宋体"/>
          <w:sz w:val="24"/>
          <w:szCs w:val="24"/>
          <w:highlight w:val="none"/>
          <w:lang w:val="en-US" w:eastAsia="zh-CN"/>
        </w:rPr>
      </w:pPr>
      <w:r>
        <w:rPr>
          <w:rFonts w:hint="eastAsia" w:ascii="宋体" w:hAnsi="宋体"/>
          <w:b/>
          <w:sz w:val="28"/>
          <w:szCs w:val="28"/>
          <w:highlight w:val="none"/>
        </w:rPr>
        <w:t>三、</w:t>
      </w:r>
      <w:r>
        <w:rPr>
          <w:rFonts w:hint="eastAsia" w:ascii="宋体" w:hAnsi="宋体"/>
          <w:b/>
          <w:sz w:val="28"/>
          <w:szCs w:val="28"/>
          <w:highlight w:val="none"/>
          <w:lang w:val="en-US" w:eastAsia="zh-CN"/>
        </w:rPr>
        <w:t>商务部分</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w:t>
      </w:r>
      <w:r>
        <w:rPr>
          <w:rFonts w:hint="eastAsia" w:ascii="宋体" w:hAnsi="宋体"/>
          <w:sz w:val="24"/>
          <w:szCs w:val="24"/>
          <w:lang w:val="en-US" w:eastAsia="zh-CN"/>
        </w:rPr>
        <w:t>商务</w:t>
      </w:r>
      <w:r>
        <w:rPr>
          <w:rFonts w:hint="eastAsia" w:ascii="宋体" w:hAnsi="宋体"/>
          <w:sz w:val="24"/>
          <w:szCs w:val="24"/>
        </w:rPr>
        <w:t>响应偏离表：质量保证期、售后服务条款等。</w:t>
      </w:r>
    </w:p>
    <w:p>
      <w:pPr>
        <w:tabs>
          <w:tab w:val="left" w:pos="6300"/>
        </w:tabs>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（二）其它优惠承诺</w:t>
      </w:r>
      <w:r>
        <w:rPr>
          <w:rFonts w:hint="eastAsia" w:ascii="宋体" w:hAnsi="宋体"/>
          <w:sz w:val="24"/>
          <w:szCs w:val="24"/>
          <w:lang w:eastAsia="zh-CN"/>
        </w:rPr>
        <w:t>。</w:t>
      </w:r>
    </w:p>
    <w:p>
      <w:pPr>
        <w:adjustRightInd w:val="0"/>
        <w:snapToGrid w:val="0"/>
        <w:spacing w:line="360" w:lineRule="auto"/>
        <w:ind w:firstLine="570"/>
        <w:outlineLvl w:val="0"/>
        <w:rPr>
          <w:rFonts w:ascii="宋体" w:hAnsi="宋体"/>
          <w:b/>
          <w:sz w:val="28"/>
          <w:szCs w:val="28"/>
          <w:highlight w:val="none"/>
        </w:rPr>
      </w:pPr>
      <w:r>
        <w:rPr>
          <w:rFonts w:ascii="宋体" w:hAnsi="宋体"/>
          <w:b/>
          <w:sz w:val="28"/>
          <w:szCs w:val="28"/>
          <w:highlight w:val="none"/>
        </w:rPr>
        <w:t>四、</w:t>
      </w:r>
      <w:r>
        <w:rPr>
          <w:rFonts w:hint="eastAsia" w:ascii="宋体" w:hAnsi="宋体"/>
          <w:b/>
          <w:sz w:val="28"/>
          <w:szCs w:val="28"/>
          <w:highlight w:val="none"/>
        </w:rPr>
        <w:t>资格条件及其他</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（一）一般资格条件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法定代表人身份证明书、法定代表人授权委托书、营业执照复印件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lang w:val="en-US" w:eastAsia="zh-CN"/>
        </w:rPr>
        <w:t>2.参加本项目采购活动诚信声明</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（二）特定资格条件</w:t>
      </w:r>
    </w:p>
    <w:p>
      <w:pPr>
        <w:adjustRightInd w:val="0"/>
        <w:snapToGrid w:val="0"/>
        <w:spacing w:line="360" w:lineRule="auto"/>
        <w:ind w:firstLine="560"/>
        <w:rPr>
          <w:rFonts w:ascii="宋体" w:hAnsi="宋体" w:cs="Arial"/>
          <w:bdr w:val="single" w:color="auto" w:sz="4" w:space="0"/>
        </w:rPr>
        <w:sectPr>
          <w:pgSz w:w="11907" w:h="16840"/>
          <w:pgMar w:top="1440" w:right="1797" w:bottom="1440" w:left="1797" w:header="851" w:footer="992" w:gutter="0"/>
          <w:cols w:space="720" w:num="1"/>
          <w:docGrid w:type="lines" w:linePitch="380" w:charSpace="-5735"/>
        </w:sectPr>
      </w:pPr>
    </w:p>
    <w:p>
      <w:pPr>
        <w:pStyle w:val="5"/>
        <w:spacing w:line="360" w:lineRule="auto"/>
        <w:ind w:firstLine="482" w:firstLineChars="200"/>
        <w:rPr>
          <w:rFonts w:ascii="宋体" w:hAnsi="宋体"/>
          <w:sz w:val="24"/>
          <w:szCs w:val="24"/>
        </w:rPr>
      </w:pPr>
      <w:bookmarkStart w:id="48" w:name="_Toc342913419"/>
      <w:bookmarkStart w:id="49" w:name="_Toc403569798"/>
      <w:bookmarkStart w:id="50" w:name="_Toc313888360"/>
      <w:bookmarkStart w:id="51" w:name="_Toc313008356"/>
      <w:bookmarkStart w:id="52" w:name="_Toc283382454"/>
      <w:bookmarkStart w:id="53" w:name="_Toc12789073"/>
      <w:r>
        <w:rPr>
          <w:rFonts w:hint="eastAsia" w:ascii="宋体" w:hAnsi="宋体"/>
          <w:sz w:val="24"/>
          <w:szCs w:val="24"/>
        </w:rPr>
        <w:t>一、经济部分</w:t>
      </w:r>
      <w:bookmarkEnd w:id="48"/>
      <w:bookmarkEnd w:id="49"/>
      <w:bookmarkEnd w:id="50"/>
      <w:bookmarkEnd w:id="51"/>
    </w:p>
    <w:bookmarkEnd w:id="52"/>
    <w:bookmarkEnd w:id="53"/>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（一）询价报价函</w:t>
      </w:r>
    </w:p>
    <w:p>
      <w:pPr>
        <w:tabs>
          <w:tab w:val="left" w:pos="6300"/>
        </w:tabs>
        <w:snapToGrid w:val="0"/>
        <w:spacing w:line="360" w:lineRule="auto"/>
        <w:ind w:firstLine="422" w:firstLineChars="200"/>
        <w:jc w:val="center"/>
        <w:rPr>
          <w:rFonts w:ascii="宋体" w:hAnsi="宋体"/>
          <w:b/>
          <w:szCs w:val="28"/>
        </w:rPr>
      </w:pPr>
      <w:r>
        <w:rPr>
          <w:rFonts w:hint="eastAsia" w:ascii="宋体" w:hAnsi="宋体"/>
          <w:b/>
          <w:szCs w:val="28"/>
        </w:rPr>
        <w:t>询价报价函</w:t>
      </w:r>
    </w:p>
    <w:p>
      <w:pPr>
        <w:tabs>
          <w:tab w:val="left" w:pos="6300"/>
        </w:tabs>
        <w:snapToGrid w:val="0"/>
        <w:spacing w:line="360" w:lineRule="auto"/>
        <w:rPr>
          <w:rFonts w:ascii="宋体" w:hAnsi="宋体"/>
          <w:sz w:val="24"/>
          <w:szCs w:val="24"/>
        </w:rPr>
      </w:pPr>
      <w:r>
        <w:rPr>
          <w:rFonts w:hint="eastAsia" w:ascii="宋体" w:hAnsi="宋体"/>
          <w:sz w:val="24"/>
          <w:szCs w:val="24"/>
          <w:u w:val="single"/>
        </w:rPr>
        <w:t>（采购机构名称）</w:t>
      </w:r>
      <w:r>
        <w:rPr>
          <w:rFonts w:hint="eastAsia" w:ascii="宋体" w:hAnsi="宋体"/>
          <w:sz w:val="24"/>
          <w:szCs w:val="24"/>
        </w:rPr>
        <w:t>：</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我方收到____________________________（询价项目名称）的询价文件，经详细研究，决定参加该项目的询价报价。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1.愿意按照询价谈判文件中的一切要求，提供本项目的交货及技术服务，报价为人民币大写：元整；人民币小写：元。此为我公司最后报价。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2.我方现提交的响应文件为：响应文件正本份，副本份，电子文档份。</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3.我方承诺：本次报价的有效期为90天。</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4.我方完全理解和接受贵方询价采购文件的一切规定和要求及评审办法。</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5.在整个询价过程中，我方若有违规行为，接受按照《中华人民共和国政府采购法》和《询价谈判文件》之规定给予惩罚。</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7.我方同意按询价文件规定，交纳询价文件要求的保证金。</w:t>
      </w:r>
    </w:p>
    <w:p>
      <w:pPr>
        <w:tabs>
          <w:tab w:val="left" w:pos="6300"/>
        </w:tabs>
        <w:snapToGrid w:val="0"/>
        <w:spacing w:line="360" w:lineRule="auto"/>
        <w:ind w:firstLine="570"/>
        <w:rPr>
          <w:rFonts w:ascii="宋体" w:hAnsi="宋体"/>
          <w:sz w:val="24"/>
          <w:szCs w:val="24"/>
        </w:rPr>
      </w:pPr>
    </w:p>
    <w:p>
      <w:pPr>
        <w:tabs>
          <w:tab w:val="left" w:pos="6300"/>
        </w:tabs>
        <w:snapToGrid w:val="0"/>
        <w:spacing w:line="360" w:lineRule="auto"/>
        <w:ind w:firstLine="570"/>
        <w:rPr>
          <w:rFonts w:ascii="宋体" w:hAnsi="宋体"/>
          <w:sz w:val="24"/>
          <w:szCs w:val="24"/>
        </w:rPr>
      </w:pPr>
    </w:p>
    <w:p>
      <w:pPr>
        <w:tabs>
          <w:tab w:val="left" w:pos="6300"/>
        </w:tabs>
        <w:snapToGrid w:val="0"/>
        <w:spacing w:line="360" w:lineRule="auto"/>
        <w:ind w:firstLine="570"/>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地址：</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电话： 传真：</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网址： 邮编：</w:t>
      </w:r>
    </w:p>
    <w:p>
      <w:pPr>
        <w:tabs>
          <w:tab w:val="left" w:pos="6300"/>
        </w:tabs>
        <w:snapToGrid w:val="0"/>
        <w:spacing w:line="360" w:lineRule="auto"/>
        <w:ind w:firstLine="570"/>
        <w:rPr>
          <w:rFonts w:ascii="宋体" w:hAnsi="宋体"/>
          <w:sz w:val="24"/>
          <w:szCs w:val="24"/>
        </w:rPr>
      </w:pPr>
      <w:r>
        <w:rPr>
          <w:rFonts w:hint="eastAsia" w:ascii="宋体" w:hAnsi="宋体"/>
          <w:sz w:val="24"/>
          <w:szCs w:val="24"/>
        </w:rPr>
        <w:t>联系人：</w:t>
      </w:r>
    </w:p>
    <w:p>
      <w:pPr>
        <w:tabs>
          <w:tab w:val="left" w:pos="6300"/>
        </w:tabs>
        <w:snapToGrid w:val="0"/>
        <w:spacing w:line="360" w:lineRule="auto"/>
        <w:ind w:firstLine="1370" w:firstLineChars="571"/>
        <w:jc w:val="right"/>
        <w:rPr>
          <w:rFonts w:ascii="宋体" w:hAnsi="宋体"/>
          <w:sz w:val="24"/>
          <w:szCs w:val="24"/>
        </w:rPr>
      </w:pPr>
      <w:r>
        <w:rPr>
          <w:rFonts w:hint="eastAsia" w:ascii="宋体" w:hAnsi="宋体"/>
          <w:sz w:val="24"/>
          <w:szCs w:val="24"/>
        </w:rPr>
        <w:t>年 月  日</w:t>
      </w:r>
    </w:p>
    <w:p>
      <w:pPr>
        <w:rPr>
          <w:rFonts w:ascii="宋体" w:hAnsi="宋体"/>
          <w:sz w:val="24"/>
          <w:szCs w:val="24"/>
        </w:rPr>
      </w:pPr>
    </w:p>
    <w:p>
      <w:pPr>
        <w:rPr>
          <w:rFonts w:ascii="宋体" w:hAnsi="宋体"/>
          <w:sz w:val="24"/>
          <w:szCs w:val="24"/>
        </w:rPr>
      </w:pPr>
    </w:p>
    <w:p>
      <w:pPr>
        <w:rPr>
          <w:rFonts w:ascii="宋体" w:hAnsi="宋体"/>
          <w:sz w:val="24"/>
          <w:szCs w:val="24"/>
        </w:rPr>
      </w:pPr>
    </w:p>
    <w:p>
      <w:pPr>
        <w:pStyle w:val="8"/>
      </w:pPr>
    </w:p>
    <w:p>
      <w:pPr>
        <w:pStyle w:val="8"/>
      </w:pPr>
    </w:p>
    <w:p>
      <w:pPr>
        <w:pStyle w:val="8"/>
      </w:pPr>
    </w:p>
    <w:p>
      <w:pPr>
        <w:pStyle w:val="8"/>
      </w:pPr>
    </w:p>
    <w:p>
      <w:pPr>
        <w:pStyle w:val="8"/>
      </w:pPr>
    </w:p>
    <w:p>
      <w:pPr>
        <w:pStyle w:val="8"/>
      </w:pPr>
    </w:p>
    <w:p>
      <w:pPr>
        <w:pStyle w:val="8"/>
      </w:pPr>
    </w:p>
    <w:p>
      <w:pPr>
        <w:pStyle w:val="8"/>
        <w:rPr>
          <w:rFonts w:ascii="宋体" w:hAnsi="宋体"/>
        </w:rPr>
      </w:pPr>
    </w:p>
    <w:p>
      <w:pPr>
        <w:rPr>
          <w:rFonts w:ascii="宋体" w:hAnsi="宋体"/>
          <w:sz w:val="24"/>
          <w:szCs w:val="24"/>
        </w:rPr>
      </w:pPr>
      <w:r>
        <w:rPr>
          <w:rFonts w:hint="eastAsia" w:ascii="宋体" w:hAnsi="宋体"/>
          <w:sz w:val="24"/>
          <w:szCs w:val="24"/>
        </w:rPr>
        <w:t>（二）明细报价表：</w:t>
      </w:r>
    </w:p>
    <w:p>
      <w:pPr>
        <w:jc w:val="center"/>
        <w:rPr>
          <w:rFonts w:ascii="宋体" w:hAnsi="宋体"/>
          <w:sz w:val="24"/>
          <w:szCs w:val="24"/>
        </w:rPr>
      </w:pPr>
      <w:r>
        <w:rPr>
          <w:rFonts w:hint="eastAsia" w:ascii="宋体" w:hAnsi="宋体"/>
          <w:sz w:val="24"/>
          <w:szCs w:val="24"/>
        </w:rPr>
        <w:t>明细报价表</w:t>
      </w:r>
    </w:p>
    <w:p>
      <w:pPr>
        <w:pStyle w:val="8"/>
        <w:rPr>
          <w:rFonts w:ascii="宋体" w:hAnsi="宋体"/>
        </w:rPr>
      </w:pPr>
    </w:p>
    <w:p>
      <w:pPr>
        <w:snapToGrid w:val="0"/>
        <w:spacing w:line="500" w:lineRule="exact"/>
        <w:ind w:firstLine="480" w:firstLineChars="200"/>
        <w:rPr>
          <w:rFonts w:ascii="宋体" w:hAnsi="宋体"/>
          <w:sz w:val="24"/>
          <w:szCs w:val="28"/>
        </w:rPr>
      </w:pPr>
      <w:r>
        <w:rPr>
          <w:rFonts w:hint="eastAsia" w:ascii="宋体" w:hAnsi="宋体"/>
          <w:sz w:val="24"/>
          <w:szCs w:val="28"/>
        </w:rPr>
        <w:t>注：1.请供应商完整填写本表。</w:t>
      </w:r>
    </w:p>
    <w:tbl>
      <w:tblPr>
        <w:tblStyle w:val="21"/>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365"/>
        <w:gridCol w:w="2358"/>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snapToGrid w:val="0"/>
              <w:spacing w:line="500" w:lineRule="exact"/>
              <w:jc w:val="center"/>
              <w:rPr>
                <w:rFonts w:ascii="宋体" w:hAnsi="宋体"/>
                <w:sz w:val="24"/>
                <w:szCs w:val="28"/>
              </w:rPr>
            </w:pPr>
            <w:r>
              <w:rPr>
                <w:rFonts w:hint="eastAsia" w:ascii="宋体" w:hAnsi="宋体"/>
                <w:sz w:val="24"/>
                <w:szCs w:val="28"/>
              </w:rPr>
              <w:t>序号</w:t>
            </w:r>
          </w:p>
        </w:tc>
        <w:tc>
          <w:tcPr>
            <w:tcW w:w="2365" w:type="dxa"/>
            <w:tcBorders>
              <w:top w:val="single" w:color="auto" w:sz="4" w:space="0"/>
              <w:left w:val="nil"/>
              <w:bottom w:val="single" w:color="auto" w:sz="4" w:space="0"/>
              <w:right w:val="single" w:color="auto" w:sz="4" w:space="0"/>
            </w:tcBorders>
            <w:noWrap/>
            <w:vAlign w:val="center"/>
          </w:tcPr>
          <w:p>
            <w:pPr>
              <w:snapToGrid w:val="0"/>
              <w:spacing w:line="500" w:lineRule="exact"/>
              <w:jc w:val="center"/>
              <w:rPr>
                <w:rFonts w:ascii="宋体" w:hAnsi="宋体"/>
                <w:sz w:val="24"/>
                <w:szCs w:val="28"/>
              </w:rPr>
            </w:pPr>
            <w:r>
              <w:rPr>
                <w:rFonts w:hint="eastAsia" w:ascii="宋体" w:hAnsi="宋体"/>
                <w:sz w:val="24"/>
                <w:szCs w:val="28"/>
              </w:rPr>
              <w:t>宣传类别</w:t>
            </w:r>
          </w:p>
        </w:tc>
        <w:tc>
          <w:tcPr>
            <w:tcW w:w="2358" w:type="dxa"/>
            <w:tcBorders>
              <w:top w:val="single" w:color="auto" w:sz="4" w:space="0"/>
              <w:left w:val="nil"/>
              <w:bottom w:val="single" w:color="auto" w:sz="4" w:space="0"/>
              <w:right w:val="single" w:color="auto" w:sz="4" w:space="0"/>
            </w:tcBorders>
            <w:noWrap/>
            <w:vAlign w:val="center"/>
          </w:tcPr>
          <w:p>
            <w:pPr>
              <w:snapToGrid w:val="0"/>
              <w:spacing w:line="500" w:lineRule="exact"/>
              <w:jc w:val="center"/>
              <w:rPr>
                <w:rFonts w:ascii="宋体" w:hAnsi="宋体"/>
                <w:sz w:val="24"/>
                <w:szCs w:val="28"/>
              </w:rPr>
            </w:pPr>
            <w:r>
              <w:rPr>
                <w:rFonts w:hint="eastAsia" w:ascii="宋体" w:hAnsi="宋体"/>
                <w:sz w:val="24"/>
                <w:szCs w:val="28"/>
              </w:rPr>
              <w:t>金额(元）</w:t>
            </w:r>
          </w:p>
        </w:tc>
        <w:tc>
          <w:tcPr>
            <w:tcW w:w="2358" w:type="dxa"/>
            <w:tcBorders>
              <w:top w:val="single" w:color="auto" w:sz="4" w:space="0"/>
              <w:left w:val="nil"/>
              <w:bottom w:val="single" w:color="auto" w:sz="4" w:space="0"/>
              <w:right w:val="single" w:color="auto" w:sz="4" w:space="0"/>
            </w:tcBorders>
            <w:noWrap/>
            <w:vAlign w:val="center"/>
          </w:tcPr>
          <w:p>
            <w:pPr>
              <w:snapToGrid w:val="0"/>
              <w:spacing w:line="500" w:lineRule="exact"/>
              <w:jc w:val="center"/>
              <w:rPr>
                <w:rFonts w:ascii="宋体" w:hAnsi="宋体"/>
                <w:sz w:val="24"/>
                <w:szCs w:val="28"/>
              </w:rPr>
            </w:pPr>
            <w:r>
              <w:rPr>
                <w:rFonts w:hint="eastAsia" w:ascii="宋体" w:hAnsi="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1</w:t>
            </w:r>
          </w:p>
        </w:tc>
        <w:tc>
          <w:tcPr>
            <w:tcW w:w="236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知识“云”科普</w:t>
            </w:r>
          </w:p>
        </w:tc>
        <w:tc>
          <w:tcPr>
            <w:tcW w:w="235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c>
          <w:tcPr>
            <w:tcW w:w="235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2</w:t>
            </w:r>
          </w:p>
        </w:tc>
        <w:tc>
          <w:tcPr>
            <w:tcW w:w="236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“医路探质检”多媒体展示</w:t>
            </w:r>
          </w:p>
        </w:tc>
        <w:tc>
          <w:tcPr>
            <w:tcW w:w="235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c>
          <w:tcPr>
            <w:tcW w:w="235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3</w:t>
            </w:r>
          </w:p>
        </w:tc>
        <w:tc>
          <w:tcPr>
            <w:tcW w:w="236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政务专刊报道</w:t>
            </w:r>
          </w:p>
        </w:tc>
        <w:tc>
          <w:tcPr>
            <w:tcW w:w="235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c>
          <w:tcPr>
            <w:tcW w:w="235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5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4</w:t>
            </w:r>
          </w:p>
        </w:tc>
        <w:tc>
          <w:tcPr>
            <w:tcW w:w="236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信息发布</w:t>
            </w:r>
          </w:p>
        </w:tc>
        <w:tc>
          <w:tcPr>
            <w:tcW w:w="235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c>
          <w:tcPr>
            <w:tcW w:w="235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r>
    </w:tbl>
    <w:p>
      <w:pPr>
        <w:snapToGrid w:val="0"/>
        <w:spacing w:line="500" w:lineRule="exact"/>
        <w:rPr>
          <w:rFonts w:ascii="宋体" w:hAnsi="宋体"/>
          <w:sz w:val="24"/>
          <w:szCs w:val="28"/>
        </w:rPr>
      </w:pPr>
    </w:p>
    <w:p>
      <w:pPr>
        <w:snapToGrid w:val="0"/>
        <w:spacing w:line="500" w:lineRule="exact"/>
        <w:ind w:firstLine="960" w:firstLineChars="400"/>
        <w:rPr>
          <w:rFonts w:ascii="宋体" w:hAnsi="宋体"/>
          <w:sz w:val="24"/>
          <w:szCs w:val="28"/>
        </w:rPr>
      </w:pPr>
      <w:r>
        <w:rPr>
          <w:rFonts w:hint="eastAsia" w:ascii="宋体" w:hAnsi="宋体"/>
          <w:sz w:val="24"/>
          <w:szCs w:val="28"/>
        </w:rPr>
        <w:t>2.该表可扩展</w:t>
      </w:r>
      <w:bookmarkStart w:id="54" w:name="OLE_LINK2"/>
      <w:bookmarkStart w:id="55" w:name="OLE_LINK1"/>
      <w:r>
        <w:rPr>
          <w:rFonts w:hint="eastAsia" w:ascii="宋体" w:hAnsi="宋体"/>
          <w:sz w:val="24"/>
          <w:szCs w:val="28"/>
        </w:rPr>
        <w:t>，并逐页签字或盖章。</w:t>
      </w:r>
      <w:bookmarkEnd w:id="54"/>
      <w:bookmarkEnd w:id="55"/>
    </w:p>
    <w:p>
      <w:pPr>
        <w:spacing w:line="360" w:lineRule="auto"/>
        <w:ind w:firstLine="5520" w:firstLineChars="2300"/>
        <w:rPr>
          <w:rFonts w:ascii="宋体" w:hAnsi="宋体"/>
        </w:rPr>
      </w:pPr>
      <w:r>
        <w:rPr>
          <w:rFonts w:hint="eastAsia" w:ascii="宋体" w:hAnsi="宋体"/>
          <w:sz w:val="24"/>
          <w:szCs w:val="24"/>
        </w:rPr>
        <w:t>供应商名称（公章）：</w:t>
      </w:r>
    </w:p>
    <w:p>
      <w:pPr>
        <w:spacing w:line="360" w:lineRule="auto"/>
        <w:ind w:right="480" w:firstLine="7200" w:firstLineChars="3000"/>
        <w:rPr>
          <w:rFonts w:ascii="宋体" w:hAnsi="宋体"/>
          <w:sz w:val="24"/>
          <w:szCs w:val="24"/>
        </w:rPr>
        <w:sectPr>
          <w:pgSz w:w="11907" w:h="16840"/>
          <w:pgMar w:top="1134" w:right="1191" w:bottom="1134" w:left="1304" w:header="851" w:footer="992" w:gutter="0"/>
          <w:cols w:space="720" w:num="1"/>
          <w:docGrid w:linePitch="380" w:charSpace="-5735"/>
        </w:sectPr>
      </w:pPr>
      <w:r>
        <w:rPr>
          <w:rFonts w:hint="eastAsia" w:ascii="宋体" w:hAnsi="宋体"/>
          <w:sz w:val="24"/>
          <w:szCs w:val="24"/>
        </w:rPr>
        <w:t xml:space="preserve">年  月  </w:t>
      </w:r>
    </w:p>
    <w:p>
      <w:pPr>
        <w:pStyle w:val="5"/>
        <w:spacing w:line="360" w:lineRule="auto"/>
        <w:ind w:firstLine="482" w:firstLineChars="200"/>
        <w:rPr>
          <w:rFonts w:ascii="宋体" w:hAnsi="宋体"/>
          <w:sz w:val="24"/>
          <w:szCs w:val="24"/>
        </w:rPr>
      </w:pPr>
      <w:bookmarkStart w:id="56" w:name="_Toc313008357"/>
      <w:bookmarkStart w:id="57" w:name="_Toc403569799"/>
      <w:bookmarkStart w:id="58" w:name="_Toc342913420"/>
      <w:bookmarkStart w:id="59" w:name="_Toc313888361"/>
      <w:r>
        <w:rPr>
          <w:rFonts w:hint="eastAsia" w:ascii="宋体" w:hAnsi="宋体"/>
          <w:sz w:val="24"/>
          <w:szCs w:val="24"/>
        </w:rPr>
        <w:t>二、</w:t>
      </w:r>
      <w:r>
        <w:rPr>
          <w:rFonts w:hint="eastAsia" w:ascii="宋体" w:hAnsi="宋体"/>
          <w:sz w:val="24"/>
          <w:szCs w:val="24"/>
          <w:highlight w:val="none"/>
          <w:lang w:val="en-US" w:eastAsia="zh-CN"/>
        </w:rPr>
        <w:t>服务</w:t>
      </w:r>
      <w:r>
        <w:rPr>
          <w:rFonts w:hint="eastAsia" w:ascii="宋体" w:hAnsi="宋体"/>
          <w:sz w:val="24"/>
          <w:szCs w:val="24"/>
          <w:highlight w:val="none"/>
        </w:rPr>
        <w:t>部分</w:t>
      </w:r>
      <w:bookmarkEnd w:id="56"/>
      <w:bookmarkEnd w:id="57"/>
      <w:bookmarkEnd w:id="58"/>
      <w:bookmarkEnd w:id="59"/>
    </w:p>
    <w:p>
      <w:pPr>
        <w:snapToGrid w:val="0"/>
        <w:spacing w:line="360" w:lineRule="auto"/>
        <w:ind w:firstLine="480" w:firstLineChars="200"/>
        <w:rPr>
          <w:rFonts w:ascii="宋体" w:hAnsi="宋体"/>
          <w:sz w:val="24"/>
          <w:szCs w:val="24"/>
          <w:highlight w:val="none"/>
        </w:rPr>
      </w:pPr>
      <w:r>
        <w:rPr>
          <w:rFonts w:hint="eastAsia" w:ascii="宋体" w:hAnsi="宋体"/>
          <w:sz w:val="24"/>
          <w:szCs w:val="24"/>
        </w:rPr>
        <w:t>（一）</w:t>
      </w:r>
      <w:r>
        <w:rPr>
          <w:rFonts w:hint="eastAsia" w:ascii="宋体" w:hAnsi="宋体"/>
          <w:sz w:val="24"/>
          <w:szCs w:val="24"/>
          <w:highlight w:val="none"/>
          <w:lang w:val="en-US" w:eastAsia="zh-CN"/>
        </w:rPr>
        <w:t>服务</w:t>
      </w:r>
      <w:r>
        <w:rPr>
          <w:rFonts w:hint="eastAsia" w:ascii="宋体" w:hAnsi="宋体"/>
          <w:sz w:val="24"/>
          <w:szCs w:val="24"/>
          <w:highlight w:val="none"/>
        </w:rPr>
        <w:t>应答</w:t>
      </w:r>
    </w:p>
    <w:p>
      <w:pPr>
        <w:snapToGrid w:val="0"/>
        <w:spacing w:line="360" w:lineRule="auto"/>
        <w:ind w:firstLine="480" w:firstLineChars="200"/>
        <w:rPr>
          <w:rFonts w:ascii="宋体" w:hAnsi="宋体"/>
          <w:szCs w:val="24"/>
        </w:rPr>
      </w:pPr>
      <w:r>
        <w:rPr>
          <w:rFonts w:hint="eastAsia" w:ascii="宋体" w:hAnsi="宋体"/>
          <w:sz w:val="24"/>
          <w:szCs w:val="24"/>
        </w:rPr>
        <w:t>（二）</w:t>
      </w:r>
      <w:r>
        <w:rPr>
          <w:rFonts w:hint="eastAsia" w:ascii="宋体" w:hAnsi="宋体"/>
          <w:sz w:val="24"/>
          <w:szCs w:val="24"/>
          <w:lang w:val="en-US" w:eastAsia="zh-CN"/>
        </w:rPr>
        <w:t>服务</w:t>
      </w:r>
      <w:r>
        <w:rPr>
          <w:rFonts w:hint="eastAsia" w:ascii="宋体" w:hAnsi="宋体"/>
          <w:sz w:val="24"/>
          <w:szCs w:val="24"/>
        </w:rPr>
        <w:t>响应偏离表</w:t>
      </w:r>
    </w:p>
    <w:p>
      <w:pPr>
        <w:pStyle w:val="11"/>
        <w:tabs>
          <w:tab w:val="left" w:pos="6300"/>
        </w:tabs>
        <w:snapToGrid w:val="0"/>
        <w:spacing w:line="500" w:lineRule="exact"/>
        <w:ind w:firstLine="480" w:firstLineChars="200"/>
        <w:outlineLvl w:val="0"/>
        <w:rPr>
          <w:rFonts w:ascii="宋体" w:hAnsi="宋体"/>
          <w:sz w:val="24"/>
        </w:rPr>
      </w:pPr>
      <w:r>
        <w:rPr>
          <w:rFonts w:hint="eastAsia" w:ascii="宋体" w:hAnsi="宋体"/>
          <w:sz w:val="24"/>
        </w:rPr>
        <w:t>采购项目名称：</w:t>
      </w:r>
    </w:p>
    <w:p>
      <w:r>
        <w:rPr>
          <w:rFonts w:hint="eastAsia"/>
        </w:rPr>
        <w:t>总体要求：</w:t>
      </w:r>
    </w:p>
    <w:tbl>
      <w:tblPr>
        <w:tblStyle w:val="21"/>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280"/>
        <w:gridCol w:w="294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717" w:type="dxa"/>
            <w:noWrap/>
            <w:vAlign w:val="center"/>
          </w:tcPr>
          <w:p>
            <w:pPr>
              <w:tabs>
                <w:tab w:val="left" w:pos="6300"/>
              </w:tabs>
              <w:snapToGrid w:val="0"/>
              <w:spacing w:line="500" w:lineRule="exact"/>
              <w:jc w:val="center"/>
              <w:outlineLvl w:val="0"/>
              <w:rPr>
                <w:rFonts w:ascii="宋体" w:hAnsi="宋体"/>
                <w:szCs w:val="21"/>
              </w:rPr>
            </w:pPr>
            <w:r>
              <w:rPr>
                <w:rFonts w:hint="eastAsia" w:ascii="宋体" w:hAnsi="宋体"/>
                <w:szCs w:val="21"/>
              </w:rPr>
              <w:t>序号</w:t>
            </w:r>
          </w:p>
        </w:tc>
        <w:tc>
          <w:tcPr>
            <w:tcW w:w="4280" w:type="dxa"/>
            <w:noWrap/>
            <w:vAlign w:val="center"/>
          </w:tcPr>
          <w:p>
            <w:pPr>
              <w:tabs>
                <w:tab w:val="left" w:pos="6300"/>
              </w:tabs>
              <w:snapToGrid w:val="0"/>
              <w:spacing w:line="500" w:lineRule="exact"/>
              <w:jc w:val="center"/>
              <w:outlineLvl w:val="0"/>
              <w:rPr>
                <w:rFonts w:ascii="宋体" w:hAnsi="宋体"/>
                <w:szCs w:val="21"/>
              </w:rPr>
            </w:pPr>
            <w:r>
              <w:rPr>
                <w:rFonts w:hint="eastAsia" w:ascii="宋体" w:hAnsi="宋体"/>
                <w:szCs w:val="21"/>
              </w:rPr>
              <w:t>采购需求</w:t>
            </w:r>
          </w:p>
        </w:tc>
        <w:tc>
          <w:tcPr>
            <w:tcW w:w="2941" w:type="dxa"/>
            <w:noWrap/>
            <w:vAlign w:val="center"/>
          </w:tcPr>
          <w:p>
            <w:pPr>
              <w:tabs>
                <w:tab w:val="left" w:pos="6300"/>
              </w:tabs>
              <w:snapToGrid w:val="0"/>
              <w:spacing w:line="500" w:lineRule="exact"/>
              <w:jc w:val="center"/>
              <w:outlineLvl w:val="0"/>
              <w:rPr>
                <w:rFonts w:ascii="宋体" w:hAnsi="宋体"/>
                <w:szCs w:val="21"/>
              </w:rPr>
            </w:pPr>
            <w:r>
              <w:rPr>
                <w:rFonts w:hint="eastAsia" w:ascii="宋体" w:hAnsi="宋体"/>
                <w:szCs w:val="21"/>
              </w:rPr>
              <w:t>响应情况</w:t>
            </w:r>
          </w:p>
        </w:tc>
        <w:tc>
          <w:tcPr>
            <w:tcW w:w="1241" w:type="dxa"/>
            <w:noWrap/>
            <w:vAlign w:val="center"/>
          </w:tcPr>
          <w:p>
            <w:pPr>
              <w:tabs>
                <w:tab w:val="left" w:pos="6300"/>
              </w:tabs>
              <w:snapToGrid w:val="0"/>
              <w:spacing w:line="500" w:lineRule="exact"/>
              <w:jc w:val="center"/>
              <w:outlineLvl w:val="0"/>
              <w:rPr>
                <w:rFonts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7" w:type="dxa"/>
            <w:noWrap/>
            <w:vAlign w:val="center"/>
          </w:tcPr>
          <w:p>
            <w:pPr>
              <w:tabs>
                <w:tab w:val="left" w:pos="6300"/>
              </w:tabs>
              <w:snapToGrid w:val="0"/>
              <w:spacing w:line="500" w:lineRule="exact"/>
              <w:jc w:val="center"/>
              <w:outlineLvl w:val="0"/>
              <w:rPr>
                <w:rFonts w:ascii="宋体" w:hAnsi="宋体"/>
                <w:szCs w:val="21"/>
              </w:rPr>
            </w:pPr>
            <w:r>
              <w:rPr>
                <w:rFonts w:hint="eastAsia" w:ascii="宋体" w:hAnsi="宋体"/>
                <w:szCs w:val="21"/>
              </w:rPr>
              <w:t>1</w:t>
            </w:r>
          </w:p>
        </w:tc>
        <w:tc>
          <w:tcPr>
            <w:tcW w:w="4280" w:type="dxa"/>
            <w:noWrap/>
            <w:vAlign w:val="center"/>
          </w:tcPr>
          <w:p>
            <w:pPr>
              <w:tabs>
                <w:tab w:val="left" w:pos="6300"/>
              </w:tabs>
              <w:snapToGrid w:val="0"/>
              <w:spacing w:line="500" w:lineRule="exact"/>
              <w:jc w:val="left"/>
              <w:outlineLvl w:val="0"/>
              <w:rPr>
                <w:rFonts w:ascii="宋体" w:hAnsi="宋体"/>
                <w:szCs w:val="21"/>
              </w:rPr>
            </w:pPr>
          </w:p>
        </w:tc>
        <w:tc>
          <w:tcPr>
            <w:tcW w:w="2941" w:type="dxa"/>
            <w:noWrap/>
            <w:vAlign w:val="center"/>
          </w:tcPr>
          <w:p>
            <w:pPr>
              <w:tabs>
                <w:tab w:val="left" w:pos="6300"/>
              </w:tabs>
              <w:snapToGrid w:val="0"/>
              <w:spacing w:line="500" w:lineRule="exact"/>
              <w:jc w:val="center"/>
              <w:outlineLvl w:val="0"/>
              <w:rPr>
                <w:rFonts w:ascii="宋体" w:hAnsi="宋体"/>
                <w:szCs w:val="21"/>
              </w:rPr>
            </w:pPr>
          </w:p>
        </w:tc>
        <w:tc>
          <w:tcPr>
            <w:tcW w:w="1241" w:type="dxa"/>
            <w:noWrap/>
            <w:vAlign w:val="center"/>
          </w:tcPr>
          <w:p>
            <w:pPr>
              <w:tabs>
                <w:tab w:val="left" w:pos="6300"/>
              </w:tabs>
              <w:snapToGrid w:val="0"/>
              <w:spacing w:line="500" w:lineRule="exact"/>
              <w:jc w:val="center"/>
              <w:outlineLvl w:val="0"/>
              <w:rPr>
                <w:rFonts w:ascii="宋体" w:hAnsi="宋体"/>
                <w:szCs w:val="21"/>
              </w:rPr>
            </w:pPr>
          </w:p>
        </w:tc>
      </w:tr>
    </w:tbl>
    <w:p>
      <w:pPr>
        <w:pStyle w:val="8"/>
      </w:pPr>
    </w:p>
    <w:p>
      <w:pPr>
        <w:pStyle w:val="8"/>
      </w:pPr>
      <w:r>
        <w:rPr>
          <w:rFonts w:hint="eastAsia"/>
        </w:rPr>
        <w:t>具体要求：</w:t>
      </w:r>
    </w:p>
    <w:tbl>
      <w:tblPr>
        <w:tblStyle w:val="21"/>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12"/>
        <w:gridCol w:w="5199"/>
        <w:gridCol w:w="972"/>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s="Arial"/>
                <w:sz w:val="24"/>
                <w:szCs w:val="24"/>
              </w:rPr>
            </w:pPr>
            <w:r>
              <w:rPr>
                <w:rFonts w:hint="eastAsia" w:ascii="宋体" w:hAnsi="宋体" w:cs="Arial"/>
                <w:sz w:val="24"/>
                <w:szCs w:val="24"/>
              </w:rPr>
              <w:t>序号</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Arial"/>
                <w:sz w:val="24"/>
                <w:szCs w:val="24"/>
              </w:rPr>
            </w:pPr>
            <w:r>
              <w:rPr>
                <w:rFonts w:hint="eastAsia" w:ascii="宋体" w:hAnsi="宋体" w:cs="Arial"/>
                <w:sz w:val="24"/>
                <w:szCs w:val="24"/>
              </w:rPr>
              <w:t>宣传</w:t>
            </w:r>
          </w:p>
          <w:p>
            <w:pPr>
              <w:adjustRightInd w:val="0"/>
              <w:snapToGrid w:val="0"/>
              <w:spacing w:line="360" w:lineRule="auto"/>
              <w:jc w:val="center"/>
              <w:rPr>
                <w:rFonts w:ascii="宋体" w:hAnsi="宋体" w:cs="Arial"/>
                <w:sz w:val="24"/>
                <w:szCs w:val="24"/>
              </w:rPr>
            </w:pPr>
            <w:r>
              <w:rPr>
                <w:rFonts w:hint="eastAsia" w:ascii="宋体" w:hAnsi="宋体" w:cs="Arial"/>
                <w:sz w:val="24"/>
                <w:szCs w:val="24"/>
              </w:rPr>
              <w:t>类别</w:t>
            </w:r>
          </w:p>
        </w:tc>
        <w:tc>
          <w:tcPr>
            <w:tcW w:w="519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hint="default" w:ascii="宋体" w:hAnsi="宋体" w:eastAsia="宋体" w:cs="Arial"/>
                <w:sz w:val="24"/>
                <w:szCs w:val="24"/>
                <w:highlight w:val="yellow"/>
                <w:lang w:val="en-US" w:eastAsia="zh-CN"/>
              </w:rPr>
            </w:pPr>
            <w:r>
              <w:rPr>
                <w:rFonts w:hint="eastAsia" w:ascii="宋体" w:hAnsi="宋体" w:cs="Arial"/>
                <w:sz w:val="24"/>
                <w:szCs w:val="24"/>
                <w:highlight w:val="none"/>
                <w:lang w:val="en-US" w:eastAsia="zh-CN"/>
              </w:rPr>
              <w:t>服务要求</w:t>
            </w:r>
          </w:p>
        </w:tc>
        <w:tc>
          <w:tcPr>
            <w:tcW w:w="97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Arial"/>
                <w:sz w:val="24"/>
                <w:szCs w:val="24"/>
              </w:rPr>
            </w:pPr>
            <w:r>
              <w:rPr>
                <w:rFonts w:hint="eastAsia" w:ascii="宋体" w:hAnsi="宋体" w:cs="Arial"/>
                <w:sz w:val="24"/>
                <w:szCs w:val="24"/>
              </w:rPr>
              <w:t>响应情况</w:t>
            </w:r>
          </w:p>
        </w:tc>
        <w:tc>
          <w:tcPr>
            <w:tcW w:w="103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s="Arial"/>
                <w:sz w:val="24"/>
                <w:szCs w:val="24"/>
              </w:rPr>
            </w:pPr>
            <w:r>
              <w:rPr>
                <w:rFonts w:hint="eastAsia" w:ascii="宋体" w:hAnsi="宋体" w:cs="Arial"/>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1</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left"/>
              <w:rPr>
                <w:rFonts w:ascii="宋体" w:hAnsi="宋体"/>
                <w:color w:val="000000"/>
                <w:kern w:val="0"/>
                <w:szCs w:val="21"/>
              </w:rPr>
            </w:pPr>
            <w:r>
              <w:rPr>
                <w:rFonts w:hint="eastAsia" w:ascii="宋体" w:hAnsi="宋体"/>
                <w:color w:val="000000"/>
                <w:kern w:val="0"/>
                <w:szCs w:val="21"/>
              </w:rPr>
              <w:t>知识“云”科普</w:t>
            </w:r>
          </w:p>
        </w:tc>
        <w:tc>
          <w:tcPr>
            <w:tcW w:w="5199" w:type="dxa"/>
            <w:tcBorders>
              <w:top w:val="single" w:color="auto" w:sz="4" w:space="0"/>
              <w:left w:val="nil"/>
              <w:bottom w:val="single" w:color="auto" w:sz="4" w:space="0"/>
              <w:right w:val="single" w:color="auto" w:sz="4" w:space="0"/>
            </w:tcBorders>
            <w:noWra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olor w:val="000000"/>
                <w:kern w:val="0"/>
                <w:sz w:val="21"/>
                <w:szCs w:val="21"/>
                <w:highlight w:val="none"/>
              </w:rPr>
            </w:pPr>
            <w:r>
              <w:rPr>
                <w:rFonts w:hint="eastAsia" w:ascii="宋体" w:hAnsi="宋体"/>
                <w:color w:val="000000"/>
                <w:kern w:val="0"/>
                <w:sz w:val="21"/>
                <w:szCs w:val="21"/>
                <w:highlight w:val="none"/>
                <w:lang w:val="en-US" w:eastAsia="zh-CN"/>
              </w:rPr>
              <w:t>1.1主体内容：</w:t>
            </w:r>
            <w:r>
              <w:rPr>
                <w:rFonts w:hint="eastAsia" w:ascii="宋体" w:hAnsi="宋体"/>
                <w:color w:val="000000"/>
                <w:kern w:val="0"/>
                <w:sz w:val="21"/>
                <w:szCs w:val="21"/>
                <w:highlight w:val="none"/>
              </w:rPr>
              <w:t>从涉及人民健康生活的全方位多角度出发，聚焦常见设备、疾病相关检查设备、设备原理、如何检测等内容进行每月一科普，分板块开设常态化图文科普+专家科普视频+创意科普海报，让更多接地气的医疗设备科普知识深入老百姓心中，推动全社会医疗设备知识普及。</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olor w:val="000000"/>
                <w:kern w:val="0"/>
                <w:szCs w:val="21"/>
                <w:highlight w:val="yellow"/>
                <w:lang w:eastAsia="zh-CN"/>
              </w:rPr>
            </w:pPr>
            <w:r>
              <w:rPr>
                <w:rFonts w:hint="eastAsia" w:hAnsi="宋体"/>
                <w:color w:val="000000"/>
                <w:kern w:val="0"/>
                <w:sz w:val="21"/>
                <w:szCs w:val="21"/>
                <w:highlight w:val="none"/>
                <w:lang w:val="en-US" w:eastAsia="zh-CN"/>
              </w:rPr>
              <w:t>1.2宣传频率：大于等于</w:t>
            </w:r>
            <w:r>
              <w:rPr>
                <w:rFonts w:hint="eastAsia" w:ascii="宋体" w:hAnsi="宋体"/>
                <w:color w:val="000000"/>
                <w:kern w:val="0"/>
                <w:sz w:val="21"/>
                <w:szCs w:val="21"/>
                <w:highlight w:val="none"/>
              </w:rPr>
              <w:t>3个图文科普+3个科普短视频+3张科普海报</w:t>
            </w:r>
            <w:r>
              <w:rPr>
                <w:rFonts w:hint="eastAsia" w:ascii="宋体" w:hAnsi="宋体"/>
                <w:color w:val="000000"/>
                <w:kern w:val="0"/>
                <w:sz w:val="21"/>
                <w:szCs w:val="21"/>
                <w:highlight w:val="none"/>
                <w:lang w:eastAsia="zh-CN"/>
              </w:rPr>
              <w:t>。</w:t>
            </w:r>
          </w:p>
        </w:tc>
        <w:tc>
          <w:tcPr>
            <w:tcW w:w="97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c>
          <w:tcPr>
            <w:tcW w:w="103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2</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“医路探质检”多媒体展示</w:t>
            </w:r>
          </w:p>
        </w:tc>
        <w:tc>
          <w:tcPr>
            <w:tcW w:w="519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olor w:val="000000"/>
                <w:kern w:val="0"/>
                <w:szCs w:val="21"/>
              </w:rPr>
            </w:pPr>
            <w:r>
              <w:rPr>
                <w:rFonts w:hint="eastAsia" w:ascii="宋体" w:hAnsi="宋体"/>
                <w:color w:val="000000"/>
                <w:kern w:val="0"/>
                <w:szCs w:val="21"/>
                <w:lang w:val="en-US" w:eastAsia="zh-CN"/>
              </w:rPr>
              <w:t>2.1主体内容：</w:t>
            </w:r>
            <w:r>
              <w:rPr>
                <w:rFonts w:hint="eastAsia" w:ascii="宋体" w:hAnsi="宋体"/>
                <w:color w:val="000000"/>
                <w:kern w:val="0"/>
                <w:szCs w:val="21"/>
              </w:rPr>
              <w:t>以技术人员开展医疗设备检测、验收等工作为主线，拍摄技术人员从准备、出发到检测、验收、收工、出具报告等环节全工作过程，以vlog短视频形式为主，同时结合相册、海报等形式，静态+动态向大众展示医检所为医疗卫生机构医学装备管理提供高质量服务的“最美瞬间”，让大众进一步加深对医疗设备质量检测工作的了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olor w:val="000000"/>
                <w:kern w:val="0"/>
                <w:szCs w:val="21"/>
                <w:lang w:eastAsia="zh-CN"/>
              </w:rPr>
            </w:pPr>
            <w:r>
              <w:rPr>
                <w:rFonts w:hint="eastAsia" w:asciiTheme="minorEastAsia" w:hAnsiTheme="minorEastAsia" w:eastAsiaTheme="minorEastAsia" w:cstheme="minorEastAsia"/>
                <w:color w:val="000000"/>
                <w:kern w:val="0"/>
                <w:szCs w:val="21"/>
                <w:lang w:val="en-US" w:eastAsia="zh-CN"/>
              </w:rPr>
              <w:t>2.2</w:t>
            </w:r>
            <w:r>
              <w:rPr>
                <w:rFonts w:hint="eastAsia" w:hAnsi="宋体"/>
                <w:color w:val="000000"/>
                <w:kern w:val="0"/>
                <w:szCs w:val="21"/>
                <w:lang w:val="en-US" w:eastAsia="zh-CN"/>
              </w:rPr>
              <w:t>宣传频率：大于等于</w:t>
            </w:r>
            <w:r>
              <w:rPr>
                <w:rFonts w:hint="eastAsia" w:ascii="宋体" w:hAnsi="宋体"/>
                <w:color w:val="000000"/>
                <w:kern w:val="0"/>
                <w:szCs w:val="21"/>
              </w:rPr>
              <w:t>1次</w:t>
            </w:r>
            <w:r>
              <w:rPr>
                <w:rFonts w:hint="eastAsia" w:ascii="宋体" w:hAnsi="宋体"/>
                <w:color w:val="000000"/>
                <w:kern w:val="0"/>
                <w:szCs w:val="21"/>
                <w:lang w:eastAsia="zh-CN"/>
              </w:rPr>
              <w:t>。</w:t>
            </w:r>
          </w:p>
        </w:tc>
        <w:tc>
          <w:tcPr>
            <w:tcW w:w="97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c>
          <w:tcPr>
            <w:tcW w:w="103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3</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政务专刊报道</w:t>
            </w:r>
          </w:p>
        </w:tc>
        <w:tc>
          <w:tcPr>
            <w:tcW w:w="519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olor w:val="000000"/>
                <w:kern w:val="0"/>
                <w:szCs w:val="21"/>
              </w:rPr>
            </w:pPr>
            <w:r>
              <w:rPr>
                <w:rFonts w:hint="eastAsia" w:ascii="宋体" w:hAnsi="宋体"/>
                <w:color w:val="000000"/>
                <w:kern w:val="0"/>
                <w:szCs w:val="21"/>
                <w:lang w:val="en-US" w:eastAsia="zh-CN"/>
              </w:rPr>
              <w:t>3.1</w:t>
            </w:r>
            <w:r>
              <w:rPr>
                <w:rFonts w:hint="eastAsia" w:ascii="宋体" w:hAnsi="宋体"/>
                <w:color w:val="000000"/>
                <w:kern w:val="0"/>
                <w:szCs w:val="21"/>
              </w:rPr>
              <w:t>介绍医检所在业务拓展、质量管理体系建设、信息化建设、队伍建设等方面的探索，在《重庆卫生健康工作简报》、《重庆卫生健康情况》上刊发报道，从而赢得高质量发展好声音。</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olor w:val="000000"/>
                <w:kern w:val="0"/>
                <w:szCs w:val="21"/>
              </w:rPr>
            </w:pPr>
            <w:r>
              <w:rPr>
                <w:rFonts w:hint="eastAsia" w:hAnsi="宋体"/>
                <w:color w:val="000000"/>
                <w:kern w:val="0"/>
                <w:szCs w:val="21"/>
                <w:lang w:val="en-US" w:eastAsia="zh-CN"/>
              </w:rPr>
              <w:t>3.2宣传频率：大于等于4篇次。</w:t>
            </w:r>
          </w:p>
        </w:tc>
        <w:tc>
          <w:tcPr>
            <w:tcW w:w="97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c>
          <w:tcPr>
            <w:tcW w:w="103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4</w:t>
            </w:r>
          </w:p>
        </w:tc>
        <w:tc>
          <w:tcPr>
            <w:tcW w:w="101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信息发布</w:t>
            </w:r>
          </w:p>
        </w:tc>
        <w:tc>
          <w:tcPr>
            <w:tcW w:w="519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olor w:val="000000"/>
                <w:kern w:val="0"/>
                <w:szCs w:val="21"/>
              </w:rPr>
            </w:pPr>
            <w:r>
              <w:rPr>
                <w:rFonts w:hint="eastAsia" w:ascii="宋体" w:hAnsi="宋体"/>
                <w:color w:val="000000"/>
                <w:kern w:val="0"/>
                <w:szCs w:val="21"/>
                <w:lang w:val="en-US" w:eastAsia="zh-CN"/>
              </w:rPr>
              <w:t>4.1主体内容：</w:t>
            </w:r>
            <w:r>
              <w:rPr>
                <w:rFonts w:hint="eastAsia" w:ascii="宋体" w:hAnsi="宋体"/>
                <w:color w:val="000000"/>
                <w:kern w:val="0"/>
                <w:szCs w:val="21"/>
              </w:rPr>
              <w:t>对重庆市医疗设备质量检测所年度内重点会议、日常工作等方面内容展开多方位、多角度正向宣传报道。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color w:val="000000"/>
                <w:kern w:val="0"/>
                <w:szCs w:val="21"/>
              </w:rPr>
            </w:pPr>
            <w:r>
              <w:rPr>
                <w:rFonts w:hint="eastAsia" w:hAnsi="宋体"/>
                <w:color w:val="000000"/>
                <w:kern w:val="0"/>
                <w:szCs w:val="21"/>
                <w:lang w:val="en-US" w:eastAsia="zh-CN"/>
              </w:rPr>
              <w:t>4.2宣传频率：大于等于3篇次。</w:t>
            </w:r>
          </w:p>
        </w:tc>
        <w:tc>
          <w:tcPr>
            <w:tcW w:w="97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c>
          <w:tcPr>
            <w:tcW w:w="103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auto"/>
              <w:jc w:val="center"/>
              <w:rPr>
                <w:rFonts w:ascii="宋体" w:hAnsi="宋体"/>
                <w:color w:val="000000"/>
                <w:kern w:val="0"/>
                <w:szCs w:val="21"/>
              </w:rPr>
            </w:pPr>
          </w:p>
        </w:tc>
      </w:tr>
    </w:tbl>
    <w:p>
      <w:pPr>
        <w:spacing w:line="500" w:lineRule="exact"/>
        <w:ind w:firstLine="600" w:firstLineChars="250"/>
        <w:rPr>
          <w:rFonts w:hint="eastAsia" w:ascii="宋体" w:hAnsi="宋体"/>
          <w:sz w:val="24"/>
          <w:szCs w:val="28"/>
        </w:rPr>
      </w:pPr>
    </w:p>
    <w:p>
      <w:pPr>
        <w:spacing w:line="500" w:lineRule="exact"/>
        <w:ind w:firstLine="600" w:firstLineChars="250"/>
        <w:rPr>
          <w:rFonts w:hint="eastAsia" w:ascii="宋体" w:hAnsi="宋体"/>
          <w:sz w:val="24"/>
          <w:szCs w:val="28"/>
        </w:rPr>
      </w:pPr>
    </w:p>
    <w:p>
      <w:pPr>
        <w:spacing w:line="500" w:lineRule="exact"/>
        <w:ind w:firstLine="600" w:firstLineChars="250"/>
        <w:rPr>
          <w:rFonts w:ascii="宋体" w:hAnsi="宋体"/>
          <w:sz w:val="24"/>
          <w:szCs w:val="28"/>
        </w:rPr>
      </w:pPr>
      <w:r>
        <w:rPr>
          <w:rFonts w:hint="eastAsia" w:ascii="宋体" w:hAnsi="宋体"/>
          <w:sz w:val="24"/>
          <w:szCs w:val="28"/>
        </w:rPr>
        <w:t>供应商： 法人授权代表：</w:t>
      </w:r>
    </w:p>
    <w:p>
      <w:pPr>
        <w:spacing w:line="500" w:lineRule="exact"/>
        <w:rPr>
          <w:rFonts w:ascii="宋体" w:hAnsi="宋体"/>
          <w:sz w:val="24"/>
          <w:szCs w:val="28"/>
        </w:rPr>
      </w:pPr>
    </w:p>
    <w:p>
      <w:pPr>
        <w:spacing w:line="500" w:lineRule="exact"/>
        <w:ind w:firstLine="4320" w:firstLineChars="1800"/>
        <w:rPr>
          <w:rFonts w:ascii="宋体" w:hAnsi="宋体"/>
          <w:sz w:val="24"/>
          <w:szCs w:val="28"/>
        </w:rPr>
      </w:pPr>
      <w:r>
        <w:rPr>
          <w:rFonts w:hint="eastAsia" w:ascii="宋体" w:hAnsi="宋体"/>
          <w:sz w:val="24"/>
          <w:szCs w:val="28"/>
        </w:rPr>
        <w:t>（供应商公章）（签字或盖章）</w:t>
      </w:r>
    </w:p>
    <w:p>
      <w:pPr>
        <w:tabs>
          <w:tab w:val="left" w:pos="6300"/>
        </w:tabs>
        <w:snapToGrid w:val="0"/>
        <w:spacing w:line="500" w:lineRule="exact"/>
        <w:ind w:firstLine="5520" w:firstLineChars="2300"/>
        <w:rPr>
          <w:rFonts w:ascii="宋体" w:hAnsi="宋体"/>
          <w:sz w:val="24"/>
        </w:rPr>
      </w:pPr>
      <w:r>
        <w:rPr>
          <w:rFonts w:hint="eastAsia" w:ascii="宋体" w:hAnsi="宋体"/>
          <w:sz w:val="24"/>
          <w:szCs w:val="28"/>
        </w:rPr>
        <w:t>年 月 日</w:t>
      </w:r>
    </w:p>
    <w:p>
      <w:pPr>
        <w:tabs>
          <w:tab w:val="left" w:pos="6300"/>
        </w:tabs>
        <w:snapToGrid w:val="0"/>
        <w:spacing w:line="500" w:lineRule="exact"/>
        <w:ind w:firstLine="480" w:firstLineChars="200"/>
        <w:rPr>
          <w:rFonts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.本表即为对本项目“第三篇采购项目技术要求”中所列技术要求进行比较和响应；</w:t>
      </w:r>
    </w:p>
    <w:p>
      <w:pPr>
        <w:tabs>
          <w:tab w:val="left" w:pos="6300"/>
        </w:tabs>
        <w:snapToGrid w:val="0"/>
        <w:spacing w:line="500" w:lineRule="exact"/>
        <w:ind w:firstLine="960" w:firstLineChars="400"/>
        <w:rPr>
          <w:rFonts w:ascii="宋体" w:hAnsi="宋体"/>
          <w:sz w:val="24"/>
        </w:rPr>
      </w:pPr>
      <w:r>
        <w:rPr>
          <w:rFonts w:hint="eastAsia" w:ascii="宋体" w:hAnsi="宋体"/>
          <w:sz w:val="24"/>
        </w:rPr>
        <w:t>2.该表必须按照要求逐条如实填写，根据响应情况在“差异说明”项填写正偏离或负偏离及原因，完全符合的填写“无差异”；</w:t>
      </w:r>
    </w:p>
    <w:p>
      <w:pPr>
        <w:tabs>
          <w:tab w:val="left" w:pos="6300"/>
        </w:tabs>
        <w:snapToGrid w:val="0"/>
        <w:spacing w:line="500" w:lineRule="exact"/>
        <w:ind w:firstLine="960" w:firstLineChars="4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该表可扩展</w:t>
      </w:r>
      <w:r>
        <w:rPr>
          <w:rFonts w:hint="eastAsia" w:ascii="宋体" w:hAnsi="宋体"/>
          <w:sz w:val="24"/>
          <w:szCs w:val="28"/>
        </w:rPr>
        <w:t>，并逐页签字或盖章</w:t>
      </w:r>
      <w:r>
        <w:rPr>
          <w:rFonts w:hint="eastAsia" w:ascii="宋体" w:hAnsi="宋体"/>
          <w:sz w:val="24"/>
        </w:rPr>
        <w:t>；</w:t>
      </w:r>
    </w:p>
    <w:p>
      <w:pPr>
        <w:pStyle w:val="8"/>
        <w:rPr>
          <w:rFonts w:ascii="宋体" w:hAnsi="宋体"/>
          <w:b/>
          <w:sz w:val="24"/>
          <w:szCs w:val="24"/>
        </w:rPr>
      </w:pP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723" w:firstLineChars="300"/>
        <w:textAlignment w:val="auto"/>
        <w:rPr>
          <w:rFonts w:ascii="宋体" w:hAnsi="宋体"/>
          <w:b/>
          <w:sz w:val="24"/>
          <w:szCs w:val="24"/>
          <w:highlight w:val="none"/>
        </w:rPr>
      </w:pPr>
      <w:r>
        <w:rPr>
          <w:rFonts w:hint="eastAsia" w:ascii="宋体" w:hAnsi="宋体"/>
          <w:b/>
          <w:sz w:val="24"/>
          <w:szCs w:val="24"/>
          <w:highlight w:val="none"/>
        </w:rPr>
        <w:t>三、</w:t>
      </w:r>
      <w:r>
        <w:rPr>
          <w:rFonts w:hint="eastAsia" w:ascii="宋体" w:hAnsi="宋体"/>
          <w:b/>
          <w:sz w:val="24"/>
          <w:szCs w:val="24"/>
          <w:highlight w:val="none"/>
          <w:lang w:val="en-US" w:eastAsia="zh-CN"/>
        </w:rPr>
        <w:t>商务</w:t>
      </w:r>
      <w:r>
        <w:rPr>
          <w:rFonts w:hint="eastAsia" w:ascii="宋体" w:hAnsi="宋体"/>
          <w:b/>
          <w:sz w:val="24"/>
          <w:szCs w:val="24"/>
          <w:highlight w:val="none"/>
        </w:rPr>
        <w:t>部分</w:t>
      </w:r>
    </w:p>
    <w:p>
      <w:pPr>
        <w:keepNext w:val="0"/>
        <w:keepLines w:val="0"/>
        <w:pageBreakBefore w:val="0"/>
        <w:widowControl w:val="0"/>
        <w:kinsoku/>
        <w:wordWrap/>
        <w:overflowPunct/>
        <w:topLinePunct w:val="0"/>
        <w:autoSpaceDE/>
        <w:autoSpaceDN/>
        <w:bidi w:val="0"/>
        <w:adjustRightInd w:val="0"/>
        <w:snapToGrid w:val="0"/>
        <w:spacing w:line="360" w:lineRule="auto"/>
        <w:ind w:left="598" w:leftChars="285"/>
        <w:textAlignment w:val="auto"/>
        <w:rPr>
          <w:rFonts w:ascii="宋体" w:hAnsi="宋体"/>
          <w:sz w:val="24"/>
          <w:szCs w:val="24"/>
        </w:rPr>
      </w:pPr>
      <w:r>
        <w:rPr>
          <w:rFonts w:hint="eastAsia" w:ascii="宋体" w:hAnsi="宋体"/>
          <w:sz w:val="24"/>
          <w:szCs w:val="24"/>
        </w:rPr>
        <w:t>（一）</w:t>
      </w:r>
      <w:r>
        <w:rPr>
          <w:rFonts w:hint="eastAsia" w:ascii="宋体" w:hAnsi="宋体"/>
          <w:sz w:val="24"/>
          <w:szCs w:val="24"/>
          <w:lang w:val="en-US" w:eastAsia="zh-CN"/>
        </w:rPr>
        <w:t>商务</w:t>
      </w:r>
      <w:r>
        <w:rPr>
          <w:rFonts w:hint="eastAsia" w:ascii="宋体" w:hAnsi="宋体"/>
          <w:sz w:val="24"/>
          <w:szCs w:val="24"/>
        </w:rPr>
        <w:t>响应偏离表：质量保证期、售后服务条款等。</w:t>
      </w:r>
    </w:p>
    <w:p>
      <w:pPr>
        <w:snapToGrid w:val="0"/>
        <w:spacing w:line="360" w:lineRule="auto"/>
        <w:jc w:val="center"/>
        <w:rPr>
          <w:rFonts w:ascii="宋体" w:hAnsi="宋体"/>
          <w:b/>
          <w:szCs w:val="28"/>
        </w:rPr>
      </w:pPr>
      <w:r>
        <w:rPr>
          <w:rFonts w:hint="eastAsia" w:ascii="宋体" w:hAnsi="宋体"/>
          <w:b/>
          <w:szCs w:val="28"/>
          <w:highlight w:val="none"/>
          <w:lang w:val="en-US" w:eastAsia="zh-CN"/>
        </w:rPr>
        <w:t>商务</w:t>
      </w:r>
      <w:r>
        <w:rPr>
          <w:rFonts w:hint="eastAsia" w:ascii="宋体" w:hAnsi="宋体"/>
          <w:b/>
          <w:szCs w:val="28"/>
        </w:rPr>
        <w:t>响应偏离表</w:t>
      </w:r>
    </w:p>
    <w:p>
      <w:pPr>
        <w:snapToGrid w:val="0"/>
        <w:spacing w:line="360" w:lineRule="auto"/>
        <w:ind w:firstLine="465"/>
        <w:rPr>
          <w:rFonts w:ascii="宋体" w:hAnsi="宋体"/>
          <w:sz w:val="24"/>
          <w:szCs w:val="24"/>
        </w:rPr>
      </w:pPr>
      <w:r>
        <w:rPr>
          <w:rFonts w:hint="eastAsia" w:ascii="宋体" w:hAnsi="宋体"/>
          <w:sz w:val="24"/>
          <w:szCs w:val="24"/>
        </w:rPr>
        <w:t>对于询价采购文件的</w:t>
      </w:r>
      <w:r>
        <w:rPr>
          <w:rFonts w:hint="eastAsia" w:ascii="宋体" w:hAnsi="宋体"/>
          <w:sz w:val="24"/>
          <w:szCs w:val="24"/>
          <w:lang w:val="en-US" w:eastAsia="zh-CN"/>
        </w:rPr>
        <w:t>商务</w:t>
      </w:r>
      <w:r>
        <w:rPr>
          <w:rFonts w:hint="eastAsia" w:ascii="宋体" w:hAnsi="宋体"/>
          <w:sz w:val="24"/>
          <w:szCs w:val="24"/>
        </w:rPr>
        <w:t>要求，如有任何偏离请如实填写下表：</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09" w:type="dxa"/>
            <w:noWrap/>
            <w:vAlign w:val="center"/>
          </w:tcPr>
          <w:p>
            <w:pPr>
              <w:tabs>
                <w:tab w:val="left" w:pos="6300"/>
              </w:tabs>
              <w:snapToGrid w:val="0"/>
              <w:spacing w:line="360" w:lineRule="auto"/>
              <w:jc w:val="center"/>
              <w:outlineLvl w:val="0"/>
              <w:rPr>
                <w:rFonts w:ascii="宋体" w:hAnsi="宋体"/>
                <w:szCs w:val="24"/>
              </w:rPr>
            </w:pPr>
            <w:r>
              <w:rPr>
                <w:rFonts w:hint="eastAsia" w:ascii="宋体" w:hAnsi="宋体"/>
                <w:szCs w:val="24"/>
              </w:rPr>
              <w:t>序号</w:t>
            </w:r>
          </w:p>
        </w:tc>
        <w:tc>
          <w:tcPr>
            <w:tcW w:w="3402" w:type="dxa"/>
            <w:noWrap/>
            <w:vAlign w:val="center"/>
          </w:tcPr>
          <w:p>
            <w:pPr>
              <w:tabs>
                <w:tab w:val="left" w:pos="6300"/>
              </w:tabs>
              <w:snapToGrid w:val="0"/>
              <w:spacing w:line="360" w:lineRule="auto"/>
              <w:jc w:val="center"/>
              <w:outlineLvl w:val="0"/>
              <w:rPr>
                <w:rFonts w:ascii="宋体" w:hAnsi="宋体"/>
                <w:szCs w:val="24"/>
              </w:rPr>
            </w:pPr>
            <w:r>
              <w:rPr>
                <w:rFonts w:hint="eastAsia" w:ascii="宋体" w:hAnsi="宋体"/>
                <w:szCs w:val="24"/>
              </w:rPr>
              <w:t>项目需求</w:t>
            </w:r>
          </w:p>
        </w:tc>
        <w:tc>
          <w:tcPr>
            <w:tcW w:w="2693" w:type="dxa"/>
            <w:noWrap/>
            <w:vAlign w:val="center"/>
          </w:tcPr>
          <w:p>
            <w:pPr>
              <w:tabs>
                <w:tab w:val="left" w:pos="6300"/>
              </w:tabs>
              <w:snapToGrid w:val="0"/>
              <w:spacing w:line="360" w:lineRule="auto"/>
              <w:jc w:val="center"/>
              <w:outlineLvl w:val="0"/>
              <w:rPr>
                <w:rFonts w:ascii="宋体" w:hAnsi="宋体"/>
                <w:szCs w:val="24"/>
              </w:rPr>
            </w:pPr>
            <w:r>
              <w:rPr>
                <w:rFonts w:hint="eastAsia" w:ascii="宋体" w:hAnsi="宋体"/>
                <w:szCs w:val="24"/>
              </w:rPr>
              <w:t>响应情况</w:t>
            </w:r>
          </w:p>
        </w:tc>
        <w:tc>
          <w:tcPr>
            <w:tcW w:w="1560" w:type="dxa"/>
            <w:noWrap/>
            <w:vAlign w:val="center"/>
          </w:tcPr>
          <w:p>
            <w:pPr>
              <w:tabs>
                <w:tab w:val="left" w:pos="6300"/>
              </w:tabs>
              <w:snapToGrid w:val="0"/>
              <w:spacing w:line="360" w:lineRule="auto"/>
              <w:jc w:val="center"/>
              <w:outlineLvl w:val="0"/>
              <w:rPr>
                <w:rFonts w:ascii="宋体" w:hAnsi="宋体"/>
                <w:szCs w:val="24"/>
              </w:rPr>
            </w:pPr>
            <w:r>
              <w:rPr>
                <w:rFonts w:hint="eastAsia" w:ascii="宋体" w:hAnsi="宋体"/>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ign w:val="center"/>
          </w:tcPr>
          <w:p>
            <w:pPr>
              <w:tabs>
                <w:tab w:val="left" w:pos="6300"/>
              </w:tabs>
              <w:snapToGrid w:val="0"/>
              <w:spacing w:line="360" w:lineRule="auto"/>
              <w:jc w:val="center"/>
              <w:outlineLvl w:val="0"/>
              <w:rPr>
                <w:rFonts w:ascii="宋体" w:hAnsi="宋体"/>
                <w:szCs w:val="24"/>
              </w:rPr>
            </w:pPr>
          </w:p>
        </w:tc>
        <w:tc>
          <w:tcPr>
            <w:tcW w:w="3402" w:type="dxa"/>
            <w:noWrap/>
            <w:vAlign w:val="center"/>
          </w:tcPr>
          <w:p>
            <w:pPr>
              <w:tabs>
                <w:tab w:val="left" w:pos="6300"/>
              </w:tabs>
              <w:snapToGrid w:val="0"/>
              <w:spacing w:line="360" w:lineRule="auto"/>
              <w:jc w:val="center"/>
              <w:outlineLvl w:val="0"/>
              <w:rPr>
                <w:rFonts w:ascii="宋体" w:hAnsi="宋体"/>
                <w:szCs w:val="24"/>
              </w:rPr>
            </w:pPr>
          </w:p>
        </w:tc>
        <w:tc>
          <w:tcPr>
            <w:tcW w:w="2693" w:type="dxa"/>
            <w:noWrap/>
            <w:vAlign w:val="center"/>
          </w:tcPr>
          <w:p>
            <w:pPr>
              <w:tabs>
                <w:tab w:val="left" w:pos="6300"/>
              </w:tabs>
              <w:snapToGrid w:val="0"/>
              <w:spacing w:line="360" w:lineRule="auto"/>
              <w:jc w:val="center"/>
              <w:outlineLvl w:val="0"/>
              <w:rPr>
                <w:rFonts w:ascii="宋体" w:hAnsi="宋体"/>
                <w:szCs w:val="24"/>
              </w:rPr>
            </w:pPr>
          </w:p>
        </w:tc>
        <w:tc>
          <w:tcPr>
            <w:tcW w:w="1560" w:type="dxa"/>
            <w:noWrap/>
            <w:vAlign w:val="center"/>
          </w:tcPr>
          <w:p>
            <w:pPr>
              <w:tabs>
                <w:tab w:val="left" w:pos="6300"/>
              </w:tabs>
              <w:snapToGrid w:val="0"/>
              <w:spacing w:line="360" w:lineRule="auto"/>
              <w:jc w:val="center"/>
              <w:outlineLvl w:val="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ign w:val="center"/>
          </w:tcPr>
          <w:p>
            <w:pPr>
              <w:tabs>
                <w:tab w:val="left" w:pos="6300"/>
              </w:tabs>
              <w:snapToGrid w:val="0"/>
              <w:spacing w:line="360" w:lineRule="auto"/>
              <w:jc w:val="center"/>
              <w:outlineLvl w:val="0"/>
              <w:rPr>
                <w:rFonts w:ascii="宋体" w:hAnsi="宋体"/>
                <w:szCs w:val="24"/>
              </w:rPr>
            </w:pPr>
          </w:p>
        </w:tc>
        <w:tc>
          <w:tcPr>
            <w:tcW w:w="3402" w:type="dxa"/>
            <w:noWrap/>
            <w:vAlign w:val="center"/>
          </w:tcPr>
          <w:p>
            <w:pPr>
              <w:tabs>
                <w:tab w:val="left" w:pos="6300"/>
              </w:tabs>
              <w:snapToGrid w:val="0"/>
              <w:spacing w:line="360" w:lineRule="auto"/>
              <w:jc w:val="center"/>
              <w:outlineLvl w:val="0"/>
              <w:rPr>
                <w:rFonts w:ascii="宋体" w:hAnsi="宋体"/>
                <w:szCs w:val="24"/>
              </w:rPr>
            </w:pPr>
          </w:p>
        </w:tc>
        <w:tc>
          <w:tcPr>
            <w:tcW w:w="2693" w:type="dxa"/>
            <w:noWrap/>
            <w:vAlign w:val="center"/>
          </w:tcPr>
          <w:p>
            <w:pPr>
              <w:tabs>
                <w:tab w:val="left" w:pos="6300"/>
              </w:tabs>
              <w:snapToGrid w:val="0"/>
              <w:spacing w:line="360" w:lineRule="auto"/>
              <w:jc w:val="center"/>
              <w:outlineLvl w:val="0"/>
              <w:rPr>
                <w:rFonts w:ascii="宋体" w:hAnsi="宋体"/>
                <w:szCs w:val="24"/>
              </w:rPr>
            </w:pPr>
          </w:p>
        </w:tc>
        <w:tc>
          <w:tcPr>
            <w:tcW w:w="1560" w:type="dxa"/>
            <w:noWrap/>
            <w:vAlign w:val="center"/>
          </w:tcPr>
          <w:p>
            <w:pPr>
              <w:tabs>
                <w:tab w:val="left" w:pos="6300"/>
              </w:tabs>
              <w:snapToGrid w:val="0"/>
              <w:spacing w:line="360" w:lineRule="auto"/>
              <w:jc w:val="center"/>
              <w:outlineLvl w:val="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ign w:val="center"/>
          </w:tcPr>
          <w:p>
            <w:pPr>
              <w:tabs>
                <w:tab w:val="left" w:pos="6300"/>
              </w:tabs>
              <w:snapToGrid w:val="0"/>
              <w:spacing w:line="360" w:lineRule="auto"/>
              <w:jc w:val="center"/>
              <w:outlineLvl w:val="0"/>
              <w:rPr>
                <w:rFonts w:ascii="宋体" w:hAnsi="宋体"/>
                <w:szCs w:val="24"/>
              </w:rPr>
            </w:pPr>
          </w:p>
        </w:tc>
        <w:tc>
          <w:tcPr>
            <w:tcW w:w="3402" w:type="dxa"/>
            <w:noWrap/>
            <w:vAlign w:val="center"/>
          </w:tcPr>
          <w:p>
            <w:pPr>
              <w:tabs>
                <w:tab w:val="left" w:pos="6300"/>
              </w:tabs>
              <w:snapToGrid w:val="0"/>
              <w:spacing w:line="360" w:lineRule="auto"/>
              <w:jc w:val="center"/>
              <w:outlineLvl w:val="0"/>
              <w:rPr>
                <w:rFonts w:ascii="宋体" w:hAnsi="宋体"/>
                <w:szCs w:val="24"/>
              </w:rPr>
            </w:pPr>
          </w:p>
        </w:tc>
        <w:tc>
          <w:tcPr>
            <w:tcW w:w="2693" w:type="dxa"/>
            <w:noWrap/>
            <w:vAlign w:val="center"/>
          </w:tcPr>
          <w:p>
            <w:pPr>
              <w:tabs>
                <w:tab w:val="left" w:pos="6300"/>
              </w:tabs>
              <w:snapToGrid w:val="0"/>
              <w:spacing w:line="360" w:lineRule="auto"/>
              <w:jc w:val="center"/>
              <w:outlineLvl w:val="0"/>
              <w:rPr>
                <w:rFonts w:ascii="宋体" w:hAnsi="宋体"/>
                <w:szCs w:val="24"/>
              </w:rPr>
            </w:pPr>
          </w:p>
        </w:tc>
        <w:tc>
          <w:tcPr>
            <w:tcW w:w="1560" w:type="dxa"/>
            <w:noWrap/>
            <w:vAlign w:val="center"/>
          </w:tcPr>
          <w:p>
            <w:pPr>
              <w:tabs>
                <w:tab w:val="left" w:pos="6300"/>
              </w:tabs>
              <w:snapToGrid w:val="0"/>
              <w:spacing w:line="360" w:lineRule="auto"/>
              <w:jc w:val="center"/>
              <w:outlineLvl w:val="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ign w:val="center"/>
          </w:tcPr>
          <w:p>
            <w:pPr>
              <w:tabs>
                <w:tab w:val="left" w:pos="6300"/>
              </w:tabs>
              <w:snapToGrid w:val="0"/>
              <w:spacing w:line="360" w:lineRule="auto"/>
              <w:jc w:val="center"/>
              <w:outlineLvl w:val="0"/>
              <w:rPr>
                <w:rFonts w:ascii="宋体" w:hAnsi="宋体"/>
                <w:szCs w:val="24"/>
              </w:rPr>
            </w:pPr>
          </w:p>
        </w:tc>
        <w:tc>
          <w:tcPr>
            <w:tcW w:w="3402" w:type="dxa"/>
            <w:noWrap/>
            <w:vAlign w:val="center"/>
          </w:tcPr>
          <w:p>
            <w:pPr>
              <w:tabs>
                <w:tab w:val="left" w:pos="6300"/>
              </w:tabs>
              <w:snapToGrid w:val="0"/>
              <w:spacing w:line="360" w:lineRule="auto"/>
              <w:jc w:val="center"/>
              <w:outlineLvl w:val="0"/>
              <w:rPr>
                <w:rFonts w:ascii="宋体" w:hAnsi="宋体"/>
                <w:szCs w:val="24"/>
              </w:rPr>
            </w:pPr>
          </w:p>
        </w:tc>
        <w:tc>
          <w:tcPr>
            <w:tcW w:w="2693" w:type="dxa"/>
            <w:noWrap/>
            <w:vAlign w:val="center"/>
          </w:tcPr>
          <w:p>
            <w:pPr>
              <w:tabs>
                <w:tab w:val="left" w:pos="6300"/>
              </w:tabs>
              <w:snapToGrid w:val="0"/>
              <w:spacing w:line="360" w:lineRule="auto"/>
              <w:jc w:val="center"/>
              <w:outlineLvl w:val="0"/>
              <w:rPr>
                <w:rFonts w:ascii="宋体" w:hAnsi="宋体"/>
                <w:szCs w:val="24"/>
              </w:rPr>
            </w:pPr>
          </w:p>
        </w:tc>
        <w:tc>
          <w:tcPr>
            <w:tcW w:w="1560" w:type="dxa"/>
            <w:noWrap/>
            <w:vAlign w:val="center"/>
          </w:tcPr>
          <w:p>
            <w:pPr>
              <w:tabs>
                <w:tab w:val="left" w:pos="6300"/>
              </w:tabs>
              <w:snapToGrid w:val="0"/>
              <w:spacing w:line="360" w:lineRule="auto"/>
              <w:jc w:val="center"/>
              <w:outlineLvl w:val="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ign w:val="center"/>
          </w:tcPr>
          <w:p>
            <w:pPr>
              <w:tabs>
                <w:tab w:val="left" w:pos="6300"/>
              </w:tabs>
              <w:snapToGrid w:val="0"/>
              <w:spacing w:line="360" w:lineRule="auto"/>
              <w:jc w:val="center"/>
              <w:outlineLvl w:val="0"/>
              <w:rPr>
                <w:rFonts w:ascii="宋体" w:hAnsi="宋体"/>
                <w:szCs w:val="24"/>
              </w:rPr>
            </w:pPr>
          </w:p>
        </w:tc>
        <w:tc>
          <w:tcPr>
            <w:tcW w:w="3402" w:type="dxa"/>
            <w:noWrap/>
            <w:vAlign w:val="center"/>
          </w:tcPr>
          <w:p>
            <w:pPr>
              <w:tabs>
                <w:tab w:val="left" w:pos="6300"/>
              </w:tabs>
              <w:snapToGrid w:val="0"/>
              <w:spacing w:line="360" w:lineRule="auto"/>
              <w:jc w:val="center"/>
              <w:outlineLvl w:val="0"/>
              <w:rPr>
                <w:rFonts w:ascii="宋体" w:hAnsi="宋体"/>
                <w:szCs w:val="24"/>
              </w:rPr>
            </w:pPr>
          </w:p>
        </w:tc>
        <w:tc>
          <w:tcPr>
            <w:tcW w:w="2693" w:type="dxa"/>
            <w:noWrap/>
            <w:vAlign w:val="center"/>
          </w:tcPr>
          <w:p>
            <w:pPr>
              <w:tabs>
                <w:tab w:val="left" w:pos="6300"/>
              </w:tabs>
              <w:snapToGrid w:val="0"/>
              <w:spacing w:line="360" w:lineRule="auto"/>
              <w:jc w:val="center"/>
              <w:outlineLvl w:val="0"/>
              <w:rPr>
                <w:rFonts w:ascii="宋体" w:hAnsi="宋体"/>
                <w:szCs w:val="24"/>
              </w:rPr>
            </w:pPr>
          </w:p>
        </w:tc>
        <w:tc>
          <w:tcPr>
            <w:tcW w:w="1560" w:type="dxa"/>
            <w:noWrap/>
            <w:vAlign w:val="center"/>
          </w:tcPr>
          <w:p>
            <w:pPr>
              <w:tabs>
                <w:tab w:val="left" w:pos="6300"/>
              </w:tabs>
              <w:snapToGrid w:val="0"/>
              <w:spacing w:line="360" w:lineRule="auto"/>
              <w:jc w:val="center"/>
              <w:outlineLvl w:val="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09" w:type="dxa"/>
            <w:noWrap/>
            <w:vAlign w:val="center"/>
          </w:tcPr>
          <w:p>
            <w:pPr>
              <w:tabs>
                <w:tab w:val="left" w:pos="6300"/>
              </w:tabs>
              <w:snapToGrid w:val="0"/>
              <w:spacing w:line="360" w:lineRule="auto"/>
              <w:jc w:val="center"/>
              <w:outlineLvl w:val="0"/>
              <w:rPr>
                <w:rFonts w:ascii="宋体" w:hAnsi="宋体"/>
                <w:szCs w:val="24"/>
              </w:rPr>
            </w:pPr>
          </w:p>
        </w:tc>
        <w:tc>
          <w:tcPr>
            <w:tcW w:w="3402" w:type="dxa"/>
            <w:noWrap/>
            <w:vAlign w:val="center"/>
          </w:tcPr>
          <w:p>
            <w:pPr>
              <w:tabs>
                <w:tab w:val="left" w:pos="6300"/>
              </w:tabs>
              <w:snapToGrid w:val="0"/>
              <w:spacing w:line="360" w:lineRule="auto"/>
              <w:jc w:val="center"/>
              <w:outlineLvl w:val="0"/>
              <w:rPr>
                <w:rFonts w:ascii="宋体" w:hAnsi="宋体"/>
                <w:szCs w:val="24"/>
              </w:rPr>
            </w:pPr>
          </w:p>
        </w:tc>
        <w:tc>
          <w:tcPr>
            <w:tcW w:w="2693" w:type="dxa"/>
            <w:noWrap/>
            <w:vAlign w:val="center"/>
          </w:tcPr>
          <w:p>
            <w:pPr>
              <w:tabs>
                <w:tab w:val="left" w:pos="6300"/>
              </w:tabs>
              <w:snapToGrid w:val="0"/>
              <w:spacing w:line="360" w:lineRule="auto"/>
              <w:jc w:val="center"/>
              <w:outlineLvl w:val="0"/>
              <w:rPr>
                <w:rFonts w:ascii="宋体" w:hAnsi="宋体"/>
                <w:szCs w:val="24"/>
              </w:rPr>
            </w:pPr>
          </w:p>
        </w:tc>
        <w:tc>
          <w:tcPr>
            <w:tcW w:w="1560" w:type="dxa"/>
            <w:noWrap/>
            <w:vAlign w:val="center"/>
          </w:tcPr>
          <w:p>
            <w:pPr>
              <w:tabs>
                <w:tab w:val="left" w:pos="6300"/>
              </w:tabs>
              <w:snapToGrid w:val="0"/>
              <w:spacing w:line="360" w:lineRule="auto"/>
              <w:jc w:val="center"/>
              <w:outlineLvl w:val="0"/>
              <w:rPr>
                <w:rFonts w:ascii="宋体" w:hAnsi="宋体"/>
                <w:szCs w:val="24"/>
              </w:rPr>
            </w:pPr>
          </w:p>
        </w:tc>
      </w:tr>
    </w:tbl>
    <w:p>
      <w:pPr>
        <w:snapToGrid w:val="0"/>
        <w:spacing w:line="360" w:lineRule="auto"/>
        <w:ind w:firstLine="465"/>
        <w:rPr>
          <w:rFonts w:ascii="宋体" w:hAnsi="宋体"/>
          <w:sz w:val="24"/>
          <w:szCs w:val="24"/>
        </w:rPr>
      </w:pPr>
    </w:p>
    <w:p>
      <w:pPr>
        <w:spacing w:line="500" w:lineRule="exact"/>
        <w:ind w:firstLine="480" w:firstLineChars="200"/>
        <w:rPr>
          <w:rFonts w:ascii="宋体" w:hAnsi="宋体"/>
          <w:sz w:val="24"/>
          <w:szCs w:val="28"/>
        </w:rPr>
      </w:pPr>
      <w:r>
        <w:rPr>
          <w:rFonts w:hint="eastAsia" w:ascii="宋体" w:hAnsi="宋体"/>
          <w:sz w:val="24"/>
          <w:szCs w:val="28"/>
        </w:rPr>
        <w:t>供应商： 法人授权代表：</w:t>
      </w:r>
    </w:p>
    <w:p>
      <w:pPr>
        <w:spacing w:line="500" w:lineRule="exact"/>
        <w:ind w:firstLine="4320" w:firstLineChars="1800"/>
        <w:rPr>
          <w:rFonts w:ascii="宋体" w:hAnsi="宋体"/>
          <w:sz w:val="24"/>
          <w:szCs w:val="28"/>
        </w:rPr>
      </w:pPr>
      <w:r>
        <w:rPr>
          <w:rFonts w:hint="eastAsia" w:ascii="宋体" w:hAnsi="宋体"/>
          <w:sz w:val="24"/>
          <w:szCs w:val="28"/>
        </w:rPr>
        <w:t>（供应商公章）（签字或盖章）</w:t>
      </w:r>
    </w:p>
    <w:p>
      <w:pPr>
        <w:tabs>
          <w:tab w:val="left" w:pos="6300"/>
        </w:tabs>
        <w:snapToGrid w:val="0"/>
        <w:spacing w:line="500" w:lineRule="exact"/>
        <w:ind w:firstLine="5520" w:firstLineChars="2300"/>
        <w:rPr>
          <w:rFonts w:ascii="宋体" w:hAnsi="宋体"/>
          <w:sz w:val="24"/>
        </w:rPr>
      </w:pPr>
      <w:r>
        <w:rPr>
          <w:rFonts w:hint="eastAsia" w:ascii="宋体" w:hAnsi="宋体"/>
          <w:sz w:val="24"/>
          <w:szCs w:val="28"/>
        </w:rPr>
        <w:t>年 月 日</w:t>
      </w:r>
    </w:p>
    <w:p>
      <w:pPr>
        <w:tabs>
          <w:tab w:val="left" w:pos="6300"/>
        </w:tabs>
        <w:snapToGrid w:val="0"/>
        <w:spacing w:line="500" w:lineRule="exact"/>
        <w:ind w:firstLine="480" w:firstLineChars="200"/>
        <w:rPr>
          <w:rFonts w:ascii="宋体" w:hAnsi="宋体"/>
          <w:sz w:val="24"/>
        </w:rPr>
      </w:pPr>
      <w:r>
        <w:rPr>
          <w:rFonts w:hint="eastAsia" w:ascii="宋体" w:hAnsi="宋体"/>
          <w:sz w:val="24"/>
        </w:rPr>
        <w:t>注：</w:t>
      </w:r>
    </w:p>
    <w:p>
      <w:pPr>
        <w:tabs>
          <w:tab w:val="left" w:pos="6300"/>
        </w:tabs>
        <w:snapToGrid w:val="0"/>
        <w:spacing w:line="500" w:lineRule="exact"/>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.本表即为对本项目“第四篇商务要求”中所列服务要求进行比较和响应；</w:t>
      </w:r>
    </w:p>
    <w:p>
      <w:pPr>
        <w:tabs>
          <w:tab w:val="left" w:pos="6300"/>
        </w:tabs>
        <w:snapToGrid w:val="0"/>
        <w:spacing w:line="500" w:lineRule="exact"/>
        <w:ind w:firstLine="480" w:firstLineChars="200"/>
        <w:rPr>
          <w:rFonts w:ascii="宋体" w:hAnsi="宋体"/>
          <w:sz w:val="24"/>
        </w:rPr>
      </w:pPr>
      <w:r>
        <w:rPr>
          <w:rFonts w:hint="eastAsia" w:ascii="宋体" w:hAnsi="宋体"/>
          <w:sz w:val="24"/>
        </w:rPr>
        <w:t>2.该表必须按照竞争性谈判要求逐条如实填写，根据响应情况在“偏离说明”项填写正偏离或负偏离及原因，完全符合的填写“无偏离”；</w:t>
      </w:r>
    </w:p>
    <w:p>
      <w:pPr>
        <w:tabs>
          <w:tab w:val="left" w:pos="6300"/>
        </w:tabs>
        <w:snapToGrid w:val="0"/>
        <w:spacing w:line="500" w:lineRule="exact"/>
        <w:ind w:firstLine="480" w:firstLineChars="200"/>
        <w:rPr>
          <w:rFonts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500" w:lineRule="exact"/>
        <w:ind w:firstLine="480" w:firstLineChars="200"/>
        <w:rPr>
          <w:rFonts w:ascii="宋体" w:hAnsi="宋体" w:cs="Arial"/>
          <w:sz w:val="32"/>
          <w:szCs w:val="32"/>
          <w:highlight w:val="none"/>
        </w:rPr>
      </w:pPr>
      <w:r>
        <w:rPr>
          <w:rFonts w:hint="eastAsia" w:ascii="宋体" w:hAnsi="宋体"/>
          <w:sz w:val="24"/>
          <w:szCs w:val="24"/>
          <w:highlight w:val="none"/>
        </w:rPr>
        <w:t>（二）其它优惠承诺</w:t>
      </w:r>
    </w:p>
    <w:p>
      <w:pPr>
        <w:adjustRightInd w:val="0"/>
        <w:snapToGrid w:val="0"/>
        <w:spacing w:line="360" w:lineRule="auto"/>
        <w:rPr>
          <w:rFonts w:ascii="宋体" w:hAnsi="宋体"/>
          <w:sz w:val="24"/>
        </w:rPr>
      </w:pPr>
    </w:p>
    <w:p>
      <w:pPr>
        <w:pStyle w:val="5"/>
        <w:spacing w:line="360" w:lineRule="auto"/>
        <w:ind w:firstLine="482" w:firstLineChars="200"/>
        <w:rPr>
          <w:rFonts w:ascii="宋体" w:hAnsi="宋体"/>
        </w:rPr>
      </w:pPr>
      <w:bookmarkStart w:id="60" w:name="_Toc313888363"/>
      <w:bookmarkStart w:id="61" w:name="_Toc403569801"/>
      <w:bookmarkStart w:id="62" w:name="_Toc342913422"/>
      <w:bookmarkStart w:id="63" w:name="_Toc313008359"/>
      <w:r>
        <w:rPr>
          <w:rFonts w:hint="eastAsia" w:ascii="宋体" w:hAnsi="宋体"/>
          <w:sz w:val="24"/>
          <w:szCs w:val="24"/>
        </w:rPr>
        <w:t>四、资格条件及其他</w:t>
      </w:r>
      <w:bookmarkEnd w:id="60"/>
      <w:bookmarkEnd w:id="61"/>
      <w:bookmarkEnd w:id="62"/>
      <w:bookmarkEnd w:id="63"/>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（一）一般资格条件</w:t>
      </w:r>
    </w:p>
    <w:p>
      <w:pPr>
        <w:tabs>
          <w:tab w:val="left" w:pos="6300"/>
        </w:tabs>
        <w:snapToGrid w:val="0"/>
        <w:spacing w:line="360" w:lineRule="auto"/>
        <w:ind w:firstLine="480" w:firstLineChars="200"/>
        <w:rPr>
          <w:rFonts w:ascii="宋体" w:hAnsi="宋体"/>
          <w:b/>
          <w:szCs w:val="28"/>
        </w:rPr>
      </w:pPr>
      <w:r>
        <w:rPr>
          <w:rFonts w:hint="eastAsia" w:ascii="宋体" w:hAnsi="宋体"/>
          <w:sz w:val="24"/>
          <w:szCs w:val="24"/>
        </w:rPr>
        <w:t>1.法定代表人身份证明书、法定代表人授权委托书、营业执照复印件</w:t>
      </w:r>
    </w:p>
    <w:p>
      <w:pPr>
        <w:tabs>
          <w:tab w:val="left" w:pos="6300"/>
        </w:tabs>
        <w:snapToGrid w:val="0"/>
        <w:spacing w:line="400" w:lineRule="atLeast"/>
        <w:jc w:val="center"/>
        <w:outlineLvl w:val="0"/>
        <w:rPr>
          <w:rFonts w:ascii="宋体" w:hAnsi="宋体"/>
          <w:b/>
          <w:szCs w:val="28"/>
        </w:rPr>
      </w:pPr>
    </w:p>
    <w:p>
      <w:pPr>
        <w:tabs>
          <w:tab w:val="left" w:pos="6300"/>
        </w:tabs>
        <w:snapToGrid w:val="0"/>
        <w:spacing w:line="400" w:lineRule="atLeast"/>
        <w:jc w:val="center"/>
        <w:outlineLvl w:val="0"/>
        <w:rPr>
          <w:rFonts w:ascii="宋体" w:hAnsi="宋体"/>
          <w:b/>
          <w:szCs w:val="28"/>
        </w:rPr>
      </w:pPr>
      <w:r>
        <w:rPr>
          <w:rFonts w:hint="eastAsia" w:ascii="宋体" w:hAnsi="宋体"/>
          <w:b/>
          <w:szCs w:val="28"/>
        </w:rPr>
        <w:t>1.1法定代表人身份证明书（格式）</w:t>
      </w: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640" w:firstLineChars="267"/>
        <w:rPr>
          <w:rFonts w:ascii="宋体" w:hAnsi="宋体"/>
          <w:sz w:val="24"/>
          <w:szCs w:val="24"/>
        </w:rPr>
      </w:pPr>
      <w:r>
        <w:rPr>
          <w:rFonts w:hint="eastAsia" w:ascii="宋体" w:hAnsi="宋体"/>
          <w:sz w:val="24"/>
          <w:szCs w:val="24"/>
        </w:rPr>
        <w:t>（法定代表人姓名）在（供应商名称）任（职务名称）职务，是__________________（竞争人名称）的法定代表人。</w:t>
      </w: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573"/>
        <w:outlineLvl w:val="0"/>
        <w:rPr>
          <w:rFonts w:ascii="宋体" w:hAnsi="宋体"/>
          <w:sz w:val="24"/>
          <w:szCs w:val="24"/>
        </w:rPr>
      </w:pPr>
      <w:r>
        <w:rPr>
          <w:rFonts w:hint="eastAsia" w:ascii="宋体" w:hAnsi="宋体"/>
          <w:sz w:val="24"/>
          <w:szCs w:val="24"/>
        </w:rPr>
        <w:t>特此证明。</w:t>
      </w: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5280" w:firstLineChars="2200"/>
        <w:rPr>
          <w:rFonts w:ascii="宋体" w:hAnsi="宋体"/>
          <w:sz w:val="24"/>
          <w:szCs w:val="24"/>
        </w:rPr>
      </w:pPr>
      <w:r>
        <w:rPr>
          <w:rFonts w:hint="eastAsia" w:ascii="宋体" w:hAnsi="宋体"/>
          <w:sz w:val="24"/>
          <w:szCs w:val="24"/>
        </w:rPr>
        <w:t>（供应商全称）（公章）</w:t>
      </w:r>
    </w:p>
    <w:p>
      <w:pPr>
        <w:tabs>
          <w:tab w:val="left" w:pos="6300"/>
        </w:tabs>
        <w:snapToGrid w:val="0"/>
        <w:spacing w:line="360" w:lineRule="auto"/>
        <w:ind w:firstLine="6240" w:firstLineChars="2600"/>
        <w:rPr>
          <w:rFonts w:ascii="宋体" w:hAnsi="宋体"/>
          <w:sz w:val="24"/>
          <w:szCs w:val="24"/>
        </w:rPr>
      </w:pPr>
      <w:r>
        <w:rPr>
          <w:rFonts w:hint="eastAsia" w:ascii="宋体" w:hAnsi="宋体"/>
          <w:sz w:val="24"/>
          <w:szCs w:val="24"/>
        </w:rPr>
        <w:t>年 月 日</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附：上述法定代表人住址：</w:t>
      </w:r>
    </w:p>
    <w:p>
      <w:pPr>
        <w:tabs>
          <w:tab w:val="left" w:pos="6300"/>
        </w:tabs>
        <w:snapToGrid w:val="0"/>
        <w:spacing w:line="360" w:lineRule="auto"/>
        <w:rPr>
          <w:rFonts w:ascii="宋体" w:hAnsi="宋体"/>
          <w:sz w:val="24"/>
          <w:szCs w:val="24"/>
        </w:rPr>
      </w:pPr>
      <w:r>
        <w:rPr>
          <w:rFonts w:hint="eastAsia" w:ascii="宋体" w:hAnsi="宋体"/>
          <w:sz w:val="24"/>
          <w:szCs w:val="24"/>
        </w:rPr>
        <w:t>身份证号码：</w:t>
      </w:r>
    </w:p>
    <w:p>
      <w:pPr>
        <w:tabs>
          <w:tab w:val="left" w:pos="6300"/>
        </w:tabs>
        <w:snapToGrid w:val="0"/>
        <w:spacing w:line="360" w:lineRule="auto"/>
        <w:rPr>
          <w:rFonts w:ascii="宋体" w:hAnsi="宋体"/>
          <w:sz w:val="24"/>
          <w:szCs w:val="24"/>
        </w:rPr>
      </w:pPr>
      <w:r>
        <w:rPr>
          <w:rFonts w:hint="eastAsia" w:ascii="宋体" w:hAnsi="宋体"/>
          <w:sz w:val="24"/>
          <w:szCs w:val="24"/>
        </w:rPr>
        <w:t>电传：</w:t>
      </w:r>
    </w:p>
    <w:p>
      <w:pPr>
        <w:tabs>
          <w:tab w:val="left" w:pos="6300"/>
        </w:tabs>
        <w:snapToGrid w:val="0"/>
        <w:spacing w:line="360" w:lineRule="auto"/>
        <w:rPr>
          <w:rFonts w:ascii="宋体" w:hAnsi="宋体"/>
          <w:sz w:val="24"/>
          <w:szCs w:val="24"/>
        </w:rPr>
      </w:pPr>
      <w:r>
        <w:rPr>
          <w:rFonts w:hint="eastAsia" w:ascii="宋体" w:hAnsi="宋体"/>
          <w:sz w:val="24"/>
          <w:szCs w:val="24"/>
        </w:rPr>
        <w:t>网址：</w:t>
      </w:r>
    </w:p>
    <w:p>
      <w:pPr>
        <w:tabs>
          <w:tab w:val="left" w:pos="6300"/>
        </w:tabs>
        <w:snapToGrid w:val="0"/>
        <w:spacing w:line="360" w:lineRule="auto"/>
        <w:rPr>
          <w:rFonts w:ascii="宋体" w:hAnsi="宋体"/>
          <w:sz w:val="24"/>
          <w:szCs w:val="24"/>
        </w:rPr>
      </w:pPr>
      <w:r>
        <w:rPr>
          <w:rFonts w:hint="eastAsia" w:ascii="宋体" w:hAnsi="宋体"/>
          <w:sz w:val="24"/>
          <w:szCs w:val="24"/>
        </w:rPr>
        <w:t>邮政编码：</w:t>
      </w:r>
    </w:p>
    <w:p>
      <w:pPr>
        <w:tabs>
          <w:tab w:val="left" w:pos="6300"/>
        </w:tabs>
        <w:snapToGrid w:val="0"/>
        <w:spacing w:line="500" w:lineRule="exact"/>
        <w:ind w:firstLine="570"/>
        <w:rPr>
          <w:rFonts w:ascii="宋体" w:hAnsi="宋体"/>
          <w:sz w:val="24"/>
          <w:szCs w:val="28"/>
        </w:rPr>
      </w:pPr>
      <w:r>
        <w:rPr>
          <w:rFonts w:hint="eastAsia" w:ascii="宋体" w:hAnsi="宋体"/>
          <w:sz w:val="24"/>
          <w:szCs w:val="28"/>
        </w:rPr>
        <w:t>（附：法定代表人身份证复印件）</w:t>
      </w:r>
    </w:p>
    <w:p>
      <w:pPr>
        <w:tabs>
          <w:tab w:val="left" w:pos="6300"/>
        </w:tabs>
        <w:snapToGrid w:val="0"/>
        <w:spacing w:line="400" w:lineRule="atLeast"/>
        <w:jc w:val="center"/>
        <w:outlineLvl w:val="0"/>
        <w:rPr>
          <w:rFonts w:ascii="宋体" w:hAnsi="宋体"/>
          <w:b/>
          <w:szCs w:val="28"/>
        </w:rPr>
      </w:pPr>
    </w:p>
    <w:p>
      <w:pPr>
        <w:tabs>
          <w:tab w:val="left" w:pos="6300"/>
        </w:tabs>
        <w:snapToGrid w:val="0"/>
        <w:spacing w:line="400" w:lineRule="atLeast"/>
        <w:jc w:val="center"/>
        <w:outlineLvl w:val="0"/>
        <w:rPr>
          <w:rFonts w:ascii="宋体" w:hAnsi="宋体"/>
          <w:b/>
          <w:szCs w:val="28"/>
        </w:rPr>
      </w:pPr>
    </w:p>
    <w:p>
      <w:pPr>
        <w:pStyle w:val="8"/>
      </w:pPr>
    </w:p>
    <w:p>
      <w:pPr>
        <w:pStyle w:val="8"/>
      </w:pPr>
    </w:p>
    <w:p>
      <w:pPr>
        <w:tabs>
          <w:tab w:val="left" w:pos="6300"/>
        </w:tabs>
        <w:snapToGrid w:val="0"/>
        <w:spacing w:line="400" w:lineRule="atLeast"/>
        <w:jc w:val="center"/>
        <w:outlineLvl w:val="0"/>
        <w:rPr>
          <w:rFonts w:ascii="宋体" w:hAnsi="宋体"/>
          <w:b/>
          <w:szCs w:val="28"/>
        </w:rPr>
      </w:pPr>
      <w:r>
        <w:rPr>
          <w:rFonts w:hint="eastAsia" w:ascii="宋体" w:hAnsi="宋体"/>
          <w:b/>
          <w:szCs w:val="28"/>
        </w:rPr>
        <w:t>1.2法定代表人授权委托书（格式）</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项目名称：_______________</w:t>
      </w:r>
    </w:p>
    <w:p>
      <w:pPr>
        <w:tabs>
          <w:tab w:val="left" w:pos="6300"/>
        </w:tabs>
        <w:snapToGrid w:val="0"/>
        <w:spacing w:line="360" w:lineRule="auto"/>
        <w:rPr>
          <w:rFonts w:ascii="宋体" w:hAnsi="宋体"/>
          <w:sz w:val="24"/>
          <w:szCs w:val="24"/>
        </w:rPr>
      </w:pPr>
      <w:r>
        <w:rPr>
          <w:rFonts w:hint="eastAsia" w:ascii="宋体" w:hAnsi="宋体"/>
          <w:sz w:val="24"/>
          <w:szCs w:val="24"/>
        </w:rPr>
        <w:t>日期：_______________</w:t>
      </w:r>
    </w:p>
    <w:p>
      <w:pPr>
        <w:tabs>
          <w:tab w:val="left" w:pos="6300"/>
        </w:tabs>
        <w:snapToGrid w:val="0"/>
        <w:spacing w:line="360" w:lineRule="auto"/>
        <w:rPr>
          <w:rFonts w:ascii="宋体" w:hAnsi="宋体"/>
          <w:sz w:val="24"/>
          <w:szCs w:val="24"/>
        </w:rPr>
      </w:pPr>
      <w:r>
        <w:rPr>
          <w:rFonts w:hint="eastAsia" w:ascii="宋体" w:hAnsi="宋体"/>
          <w:sz w:val="24"/>
          <w:szCs w:val="24"/>
        </w:rPr>
        <w:t>致：_____________________（采购人）</w:t>
      </w:r>
    </w:p>
    <w:p>
      <w:pPr>
        <w:tabs>
          <w:tab w:val="left" w:pos="6300"/>
        </w:tabs>
        <w:snapToGrid w:val="0"/>
        <w:spacing w:line="360" w:lineRule="auto"/>
        <w:ind w:firstLine="555"/>
        <w:rPr>
          <w:rFonts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ascii="宋体" w:hAnsi="宋体"/>
          <w:sz w:val="24"/>
          <w:szCs w:val="24"/>
        </w:rPr>
      </w:pPr>
      <w:r>
        <w:rPr>
          <w:rFonts w:hint="eastAsia" w:ascii="宋体" w:hAnsi="宋体"/>
          <w:sz w:val="24"/>
          <w:szCs w:val="24"/>
        </w:rPr>
        <w:t>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360" w:lineRule="auto"/>
        <w:ind w:firstLine="555"/>
        <w:rPr>
          <w:rFonts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被授权人：法定代表人：</w:t>
      </w:r>
    </w:p>
    <w:p>
      <w:pPr>
        <w:tabs>
          <w:tab w:val="left" w:pos="6300"/>
        </w:tabs>
        <w:snapToGrid w:val="0"/>
        <w:spacing w:line="360" w:lineRule="auto"/>
        <w:ind w:firstLine="240" w:firstLineChars="100"/>
        <w:rPr>
          <w:rFonts w:ascii="宋体" w:hAnsi="宋体"/>
          <w:sz w:val="24"/>
          <w:szCs w:val="24"/>
        </w:rPr>
      </w:pPr>
      <w:r>
        <w:rPr>
          <w:rFonts w:hint="eastAsia" w:ascii="宋体" w:hAnsi="宋体"/>
          <w:sz w:val="24"/>
          <w:szCs w:val="28"/>
        </w:rPr>
        <w:t>（签字或盖章）：（签字或盖章）</w:t>
      </w:r>
      <w:r>
        <w:rPr>
          <w:rFonts w:hint="eastAsia" w:ascii="宋体" w:hAnsi="宋体"/>
          <w:sz w:val="24"/>
          <w:szCs w:val="24"/>
        </w:rPr>
        <w:t>：</w:t>
      </w:r>
    </w:p>
    <w:p>
      <w:pPr>
        <w:tabs>
          <w:tab w:val="left" w:pos="6300"/>
        </w:tabs>
        <w:snapToGrid w:val="0"/>
        <w:spacing w:line="500" w:lineRule="exact"/>
        <w:ind w:firstLine="570"/>
        <w:rPr>
          <w:rFonts w:ascii="宋体" w:hAnsi="宋体"/>
          <w:sz w:val="24"/>
          <w:szCs w:val="28"/>
        </w:rPr>
      </w:pPr>
    </w:p>
    <w:p>
      <w:pPr>
        <w:tabs>
          <w:tab w:val="left" w:pos="6300"/>
        </w:tabs>
        <w:snapToGrid w:val="0"/>
        <w:spacing w:line="500" w:lineRule="exact"/>
        <w:ind w:firstLine="570"/>
        <w:rPr>
          <w:rFonts w:ascii="宋体" w:hAnsi="宋体"/>
          <w:sz w:val="24"/>
          <w:szCs w:val="28"/>
        </w:rPr>
      </w:pPr>
      <w:bookmarkStart w:id="64" w:name="OLE_LINK4"/>
      <w:bookmarkStart w:id="65" w:name="OLE_LINK3"/>
      <w:r>
        <w:rPr>
          <w:rFonts w:hint="eastAsia" w:ascii="宋体" w:hAnsi="宋体"/>
          <w:sz w:val="24"/>
          <w:szCs w:val="28"/>
        </w:rPr>
        <w:t>（附：被授权人身份证复印件）</w:t>
      </w:r>
      <w:bookmarkEnd w:id="64"/>
      <w:bookmarkEnd w:id="65"/>
    </w:p>
    <w:p>
      <w:pPr>
        <w:tabs>
          <w:tab w:val="left" w:pos="6300"/>
        </w:tabs>
        <w:snapToGrid w:val="0"/>
        <w:spacing w:line="360" w:lineRule="auto"/>
        <w:rPr>
          <w:rFonts w:ascii="宋体" w:hAnsi="宋体"/>
          <w:sz w:val="24"/>
          <w:szCs w:val="24"/>
        </w:rPr>
      </w:pPr>
    </w:p>
    <w:p>
      <w:pPr>
        <w:snapToGrid w:val="0"/>
        <w:spacing w:line="360" w:lineRule="auto"/>
        <w:rPr>
          <w:rFonts w:ascii="宋体" w:hAnsi="宋体"/>
          <w:sz w:val="24"/>
          <w:szCs w:val="24"/>
        </w:rPr>
      </w:pPr>
      <w:r>
        <w:rPr>
          <w:rFonts w:hint="eastAsia" w:ascii="宋体" w:hAnsi="宋体"/>
          <w:sz w:val="24"/>
          <w:szCs w:val="24"/>
        </w:rPr>
        <w:t>（供应商公章）</w:t>
      </w:r>
    </w:p>
    <w:p>
      <w:pPr>
        <w:snapToGrid w:val="0"/>
        <w:spacing w:line="360" w:lineRule="auto"/>
        <w:ind w:firstLine="6480" w:firstLineChars="2700"/>
        <w:rPr>
          <w:rFonts w:ascii="宋体" w:hAnsi="宋体"/>
          <w:sz w:val="24"/>
          <w:szCs w:val="28"/>
        </w:rPr>
      </w:pPr>
      <w:r>
        <w:rPr>
          <w:rFonts w:hint="eastAsia" w:ascii="宋体" w:hAnsi="宋体"/>
          <w:sz w:val="24"/>
          <w:szCs w:val="28"/>
        </w:rPr>
        <w:t>年  月  日</w:t>
      </w:r>
    </w:p>
    <w:p>
      <w:pPr>
        <w:snapToGrid w:val="0"/>
        <w:spacing w:line="360" w:lineRule="auto"/>
        <w:ind w:firstLine="6480" w:firstLineChars="2700"/>
        <w:rPr>
          <w:rFonts w:ascii="宋体" w:hAnsi="宋体"/>
          <w:sz w:val="24"/>
          <w:szCs w:val="28"/>
        </w:rPr>
      </w:pPr>
    </w:p>
    <w:p>
      <w:pPr>
        <w:tabs>
          <w:tab w:val="left" w:pos="6300"/>
        </w:tabs>
        <w:snapToGrid w:val="0"/>
        <w:spacing w:line="400" w:lineRule="atLeast"/>
        <w:jc w:val="center"/>
        <w:outlineLvl w:val="0"/>
        <w:rPr>
          <w:rFonts w:ascii="宋体" w:hAnsi="宋体"/>
          <w:b/>
          <w:szCs w:val="28"/>
        </w:rPr>
      </w:pPr>
      <w:r>
        <w:rPr>
          <w:rFonts w:hint="eastAsia" w:ascii="宋体" w:hAnsi="宋体"/>
          <w:b/>
          <w:szCs w:val="28"/>
        </w:rPr>
        <w:t>1.3营业执照副本复印件</w:t>
      </w: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2.参加本项目采购活动诚信声明：</w:t>
      </w:r>
    </w:p>
    <w:p>
      <w:pPr>
        <w:tabs>
          <w:tab w:val="left" w:pos="6300"/>
        </w:tabs>
        <w:snapToGrid w:val="0"/>
        <w:spacing w:line="500" w:lineRule="exact"/>
        <w:ind w:firstLine="120" w:firstLineChars="50"/>
        <w:jc w:val="center"/>
        <w:rPr>
          <w:rFonts w:ascii="宋体" w:hAnsi="宋体"/>
          <w:sz w:val="24"/>
          <w:szCs w:val="28"/>
        </w:rPr>
      </w:pPr>
    </w:p>
    <w:p>
      <w:pPr>
        <w:tabs>
          <w:tab w:val="left" w:pos="6300"/>
        </w:tabs>
        <w:snapToGrid w:val="0"/>
        <w:spacing w:line="500" w:lineRule="exact"/>
        <w:ind w:firstLine="105" w:firstLineChars="50"/>
        <w:jc w:val="center"/>
        <w:rPr>
          <w:rFonts w:ascii="宋体" w:hAnsi="宋体"/>
          <w:szCs w:val="28"/>
        </w:rPr>
      </w:pPr>
      <w:r>
        <w:rPr>
          <w:rFonts w:hint="eastAsia" w:ascii="宋体" w:hAnsi="宋体"/>
          <w:szCs w:val="28"/>
        </w:rPr>
        <w:t>诚信声明</w:t>
      </w: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ind w:firstLine="480" w:firstLineChars="200"/>
        <w:rPr>
          <w:rFonts w:ascii="宋体" w:hAnsi="宋体"/>
          <w:sz w:val="24"/>
          <w:szCs w:val="28"/>
          <w:u w:val="single"/>
        </w:rPr>
      </w:pPr>
      <w:r>
        <w:rPr>
          <w:rFonts w:hint="eastAsia" w:ascii="宋体" w:hAnsi="宋体"/>
          <w:sz w:val="24"/>
          <w:szCs w:val="28"/>
        </w:rPr>
        <w:t>采购项目名称：</w:t>
      </w:r>
    </w:p>
    <w:p>
      <w:pPr>
        <w:tabs>
          <w:tab w:val="left" w:pos="6300"/>
        </w:tabs>
        <w:snapToGrid w:val="0"/>
        <w:spacing w:line="500" w:lineRule="exact"/>
        <w:rPr>
          <w:rFonts w:ascii="宋体" w:hAnsi="宋体"/>
          <w:sz w:val="24"/>
          <w:szCs w:val="28"/>
        </w:rPr>
      </w:pPr>
    </w:p>
    <w:p>
      <w:pPr>
        <w:tabs>
          <w:tab w:val="left" w:pos="6300"/>
        </w:tabs>
        <w:snapToGrid w:val="0"/>
        <w:spacing w:line="500" w:lineRule="exact"/>
        <w:rPr>
          <w:rFonts w:ascii="宋体" w:hAnsi="宋体"/>
          <w:sz w:val="24"/>
          <w:szCs w:val="28"/>
        </w:rPr>
      </w:pPr>
      <w:r>
        <w:rPr>
          <w:rFonts w:hint="eastAsia" w:ascii="宋体" w:hAnsi="宋体"/>
          <w:sz w:val="24"/>
          <w:szCs w:val="28"/>
        </w:rPr>
        <w:t>致：（采购人名称）：</w:t>
      </w:r>
    </w:p>
    <w:p>
      <w:pPr>
        <w:pStyle w:val="45"/>
        <w:spacing w:line="440" w:lineRule="exact"/>
        <w:ind w:firstLine="480" w:firstLineChars="200"/>
        <w:rPr>
          <w:rFonts w:hAnsi="宋体"/>
          <w:sz w:val="24"/>
          <w:szCs w:val="28"/>
        </w:rPr>
      </w:pP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宋体" w:hAnsi="宋体"/>
          <w:sz w:val="24"/>
          <w:szCs w:val="28"/>
        </w:rPr>
      </w:pPr>
      <w:r>
        <w:rPr>
          <w:rFonts w:hint="eastAsia" w:ascii="宋体" w:hAnsi="宋体"/>
          <w:sz w:val="24"/>
          <w:szCs w:val="28"/>
        </w:rPr>
        <w:t>特此声明。</w:t>
      </w: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jc w:val="center"/>
        <w:rPr>
          <w:rFonts w:ascii="宋体" w:hAnsi="宋体"/>
          <w:sz w:val="24"/>
          <w:szCs w:val="28"/>
        </w:rPr>
      </w:pPr>
    </w:p>
    <w:p>
      <w:pPr>
        <w:tabs>
          <w:tab w:val="left" w:pos="6300"/>
        </w:tabs>
        <w:snapToGrid w:val="0"/>
        <w:spacing w:line="500" w:lineRule="exact"/>
        <w:rPr>
          <w:rFonts w:ascii="宋体" w:hAnsi="宋体"/>
          <w:sz w:val="24"/>
          <w:szCs w:val="28"/>
        </w:rPr>
      </w:pPr>
    </w:p>
    <w:p>
      <w:pPr>
        <w:tabs>
          <w:tab w:val="left" w:pos="6300"/>
        </w:tabs>
        <w:snapToGrid w:val="0"/>
        <w:spacing w:line="500" w:lineRule="exact"/>
        <w:ind w:firstLine="6000" w:firstLineChars="2500"/>
        <w:rPr>
          <w:rFonts w:ascii="宋体" w:hAnsi="宋体"/>
          <w:sz w:val="24"/>
          <w:szCs w:val="28"/>
        </w:rPr>
      </w:pPr>
      <w:r>
        <w:rPr>
          <w:rFonts w:hint="eastAsia" w:ascii="宋体" w:hAnsi="宋体"/>
          <w:sz w:val="24"/>
          <w:szCs w:val="28"/>
        </w:rPr>
        <w:t>（供应商公章）</w:t>
      </w:r>
    </w:p>
    <w:p>
      <w:pPr>
        <w:tabs>
          <w:tab w:val="left" w:pos="6300"/>
        </w:tabs>
        <w:snapToGrid w:val="0"/>
        <w:spacing w:line="360" w:lineRule="auto"/>
        <w:ind w:right="360" w:firstLine="480" w:firstLineChars="200"/>
        <w:jc w:val="right"/>
        <w:rPr>
          <w:rFonts w:ascii="宋体" w:hAnsi="宋体"/>
          <w:sz w:val="24"/>
          <w:szCs w:val="28"/>
        </w:rPr>
      </w:pPr>
    </w:p>
    <w:p>
      <w:pPr>
        <w:tabs>
          <w:tab w:val="left" w:pos="6300"/>
        </w:tabs>
        <w:snapToGrid w:val="0"/>
        <w:spacing w:line="360" w:lineRule="auto"/>
        <w:ind w:right="360" w:firstLine="480" w:firstLineChars="200"/>
        <w:jc w:val="right"/>
        <w:rPr>
          <w:rFonts w:ascii="宋体" w:hAnsi="宋体"/>
          <w:sz w:val="24"/>
          <w:szCs w:val="28"/>
        </w:rPr>
      </w:pPr>
      <w:r>
        <w:rPr>
          <w:rFonts w:hint="eastAsia" w:ascii="宋体" w:hAnsi="宋体"/>
          <w:sz w:val="24"/>
          <w:szCs w:val="28"/>
        </w:rPr>
        <w:t>年  月  日</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textAlignment w:val="auto"/>
        <w:outlineLvl w:val="0"/>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（二）特定资格条件</w:t>
      </w:r>
    </w:p>
    <w:p>
      <w:pPr>
        <w:keepNext w:val="0"/>
        <w:keepLines w:val="0"/>
        <w:pageBreakBefore w:val="0"/>
        <w:widowControl w:val="0"/>
        <w:tabs>
          <w:tab w:val="left" w:pos="6300"/>
        </w:tabs>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Times New Roman"/>
          <w:kern w:val="2"/>
          <w:sz w:val="24"/>
          <w:szCs w:val="28"/>
          <w:lang w:val="en-US" w:eastAsia="zh-CN" w:bidi="ar-SA"/>
        </w:rPr>
      </w:pPr>
      <w:r>
        <w:rPr>
          <w:rFonts w:hint="eastAsia" w:ascii="宋体" w:hAnsi="宋体" w:eastAsia="宋体" w:cs="Times New Roman"/>
          <w:kern w:val="2"/>
          <w:sz w:val="24"/>
          <w:szCs w:val="28"/>
          <w:lang w:val="en-US" w:eastAsia="zh-CN" w:bidi="ar-SA"/>
        </w:rPr>
        <w:t>提供证明材料复印件</w:t>
      </w:r>
    </w:p>
    <w:p>
      <w:pPr>
        <w:snapToGrid w:val="0"/>
        <w:spacing w:line="360" w:lineRule="auto"/>
        <w:rPr>
          <w:rFonts w:hint="eastAsia" w:ascii="宋体" w:hAnsi="宋体" w:eastAsia="宋体" w:cs="Times New Roman"/>
          <w:kern w:val="2"/>
          <w:sz w:val="24"/>
          <w:szCs w:val="28"/>
          <w:lang w:val="en-US" w:eastAsia="zh-CN" w:bidi="ar-SA"/>
        </w:rPr>
      </w:pPr>
    </w:p>
    <w:sectPr>
      <w:pgSz w:w="11907" w:h="16840"/>
      <w:pgMar w:top="1440" w:right="1797" w:bottom="1440" w:left="1797" w:header="851" w:footer="992"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D8A179-E27F-4D75-AB28-6B8D74504DF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DACE40-6DBE-4591-B6EB-85F548917E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script"/>
    <w:pitch w:val="default"/>
    <w:sig w:usb0="00000001" w:usb1="080E0000" w:usb2="00000000" w:usb3="00000000" w:csb0="00040000" w:csb1="00000000"/>
    <w:embedRegular r:id="rId3" w:fontKey="{AB64E8E7-46EA-44B8-B01E-809038F289D0}"/>
  </w:font>
  <w:font w:name="方正仿宋_GBK">
    <w:panose1 w:val="03000509000000000000"/>
    <w:charset w:val="86"/>
    <w:family w:val="script"/>
    <w:pitch w:val="default"/>
    <w:sig w:usb0="00000001" w:usb1="080E0000" w:usb2="00000000" w:usb3="00000000" w:csb0="00040000" w:csb1="00000000"/>
    <w:embedRegular r:id="rId4" w:fontKey="{3DDF964F-D009-4690-A0F4-B722664EF8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sz w:val="28"/>
      </w:rPr>
    </w:pPr>
    <w:r>
      <w:rPr>
        <w:rStyle w:val="24"/>
        <w:sz w:val="28"/>
      </w:rPr>
      <w:t>-</w:t>
    </w:r>
    <w:r>
      <w:rPr>
        <w:sz w:val="28"/>
      </w:rPr>
      <w:fldChar w:fldCharType="begin"/>
    </w:r>
    <w:r>
      <w:rPr>
        <w:rStyle w:val="24"/>
        <w:sz w:val="28"/>
      </w:rPr>
      <w:instrText xml:space="preserve">PAGE  </w:instrText>
    </w:r>
    <w:r>
      <w:rPr>
        <w:sz w:val="28"/>
      </w:rPr>
      <w:fldChar w:fldCharType="separate"/>
    </w:r>
    <w:r>
      <w:rPr>
        <w:rStyle w:val="24"/>
        <w:sz w:val="28"/>
      </w:rPr>
      <w:t>12</w:t>
    </w:r>
    <w:r>
      <w:rPr>
        <w:sz w:val="28"/>
      </w:rPr>
      <w:fldChar w:fldCharType="end"/>
    </w:r>
    <w:r>
      <w:rPr>
        <w:rStyle w:val="24"/>
        <w:sz w:val="28"/>
      </w:rPr>
      <w:t>-</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8"/>
      </w:rPr>
    </w:pPr>
    <w:r>
      <w:rPr>
        <w:rFonts w:hint="eastAsia"/>
        <w:sz w:val="28"/>
      </w:rPr>
      <w:t>重庆市成套设备招标公司 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single" w:color="auto" w:sz="4" w:space="1"/>
        <w:right w:val="none" w:color="auto" w:sz="0" w:space="0"/>
      </w:pBdr>
      <w:rPr>
        <w:sz w:val="28"/>
      </w:rPr>
    </w:pPr>
    <w:r>
      <w:rPr>
        <w:rFonts w:hint="eastAsia"/>
        <w:sz w:val="28"/>
      </w:rPr>
      <w:t>重庆市公共卫生医疗救治中心     询价通知书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single" w:color="auto" w:sz="4" w:space="1"/>
        <w:right w:val="none" w:color="auto" w:sz="0" w:space="0"/>
      </w:pBdr>
      <w:rPr>
        <w:sz w:val="28"/>
      </w:rPr>
    </w:pPr>
    <w:r>
      <w:rPr>
        <w:rFonts w:hint="eastAsia"/>
        <w:sz w:val="28"/>
      </w:rPr>
      <w:t>重庆市医疗设备质量检测所询价通知书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D3CC67"/>
    <w:multiLevelType w:val="singleLevel"/>
    <w:tmpl w:val="42D3CC6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VjNTQ2OGFiOGExOGEyMGZhYjY0ZWRiN2FhOTA4M2UifQ=="/>
  </w:docVars>
  <w:rsids>
    <w:rsidRoot w:val="00172A27"/>
    <w:rsid w:val="00002E0F"/>
    <w:rsid w:val="00003FC4"/>
    <w:rsid w:val="00013B05"/>
    <w:rsid w:val="00015CDA"/>
    <w:rsid w:val="0001641E"/>
    <w:rsid w:val="000165B5"/>
    <w:rsid w:val="00016AA7"/>
    <w:rsid w:val="00017CDC"/>
    <w:rsid w:val="00020606"/>
    <w:rsid w:val="00022A18"/>
    <w:rsid w:val="00025097"/>
    <w:rsid w:val="00025928"/>
    <w:rsid w:val="00031C79"/>
    <w:rsid w:val="000320DC"/>
    <w:rsid w:val="00032B48"/>
    <w:rsid w:val="000357E5"/>
    <w:rsid w:val="000359AD"/>
    <w:rsid w:val="00036E71"/>
    <w:rsid w:val="000405A0"/>
    <w:rsid w:val="00044C1F"/>
    <w:rsid w:val="00045708"/>
    <w:rsid w:val="00046ED1"/>
    <w:rsid w:val="000543F2"/>
    <w:rsid w:val="00057DC4"/>
    <w:rsid w:val="00064024"/>
    <w:rsid w:val="00065502"/>
    <w:rsid w:val="0006621C"/>
    <w:rsid w:val="0006692B"/>
    <w:rsid w:val="00067EE3"/>
    <w:rsid w:val="00070A26"/>
    <w:rsid w:val="00071104"/>
    <w:rsid w:val="00071915"/>
    <w:rsid w:val="00072861"/>
    <w:rsid w:val="00073CEE"/>
    <w:rsid w:val="00073E5D"/>
    <w:rsid w:val="00074B1B"/>
    <w:rsid w:val="00074C0E"/>
    <w:rsid w:val="00076615"/>
    <w:rsid w:val="00077C9D"/>
    <w:rsid w:val="00083587"/>
    <w:rsid w:val="000841F6"/>
    <w:rsid w:val="000846AC"/>
    <w:rsid w:val="00084B5D"/>
    <w:rsid w:val="0008607D"/>
    <w:rsid w:val="00093403"/>
    <w:rsid w:val="0009418C"/>
    <w:rsid w:val="00097D92"/>
    <w:rsid w:val="000A187D"/>
    <w:rsid w:val="000A275D"/>
    <w:rsid w:val="000A2C6C"/>
    <w:rsid w:val="000A318F"/>
    <w:rsid w:val="000A7FF4"/>
    <w:rsid w:val="000B0C05"/>
    <w:rsid w:val="000B1060"/>
    <w:rsid w:val="000B12FD"/>
    <w:rsid w:val="000B3B3E"/>
    <w:rsid w:val="000C2D87"/>
    <w:rsid w:val="000C44E9"/>
    <w:rsid w:val="000C47B7"/>
    <w:rsid w:val="000C4D07"/>
    <w:rsid w:val="000C4E43"/>
    <w:rsid w:val="000C6FED"/>
    <w:rsid w:val="000D0CD7"/>
    <w:rsid w:val="000D7B98"/>
    <w:rsid w:val="000E5D4C"/>
    <w:rsid w:val="000F18D4"/>
    <w:rsid w:val="000F3E6E"/>
    <w:rsid w:val="000F465E"/>
    <w:rsid w:val="000F5C75"/>
    <w:rsid w:val="000F69D0"/>
    <w:rsid w:val="000F7DBB"/>
    <w:rsid w:val="00105C5F"/>
    <w:rsid w:val="0011103B"/>
    <w:rsid w:val="001135EB"/>
    <w:rsid w:val="00114E7A"/>
    <w:rsid w:val="00115BA8"/>
    <w:rsid w:val="001160D4"/>
    <w:rsid w:val="00116456"/>
    <w:rsid w:val="00121607"/>
    <w:rsid w:val="0012382C"/>
    <w:rsid w:val="00123AA7"/>
    <w:rsid w:val="001248C1"/>
    <w:rsid w:val="00124CCD"/>
    <w:rsid w:val="00127867"/>
    <w:rsid w:val="00131DF8"/>
    <w:rsid w:val="00132325"/>
    <w:rsid w:val="001365E6"/>
    <w:rsid w:val="00142300"/>
    <w:rsid w:val="0014530B"/>
    <w:rsid w:val="00146278"/>
    <w:rsid w:val="001471FF"/>
    <w:rsid w:val="0015230F"/>
    <w:rsid w:val="00152B05"/>
    <w:rsid w:val="001533F7"/>
    <w:rsid w:val="001535A8"/>
    <w:rsid w:val="001553BD"/>
    <w:rsid w:val="0016018A"/>
    <w:rsid w:val="00161A77"/>
    <w:rsid w:val="00163D36"/>
    <w:rsid w:val="001719BE"/>
    <w:rsid w:val="00171FF2"/>
    <w:rsid w:val="00172A27"/>
    <w:rsid w:val="001730A0"/>
    <w:rsid w:val="00176566"/>
    <w:rsid w:val="0018001A"/>
    <w:rsid w:val="00183F2D"/>
    <w:rsid w:val="00184917"/>
    <w:rsid w:val="001874DD"/>
    <w:rsid w:val="00190443"/>
    <w:rsid w:val="001925E2"/>
    <w:rsid w:val="001934A8"/>
    <w:rsid w:val="00195FF5"/>
    <w:rsid w:val="00196EDB"/>
    <w:rsid w:val="001A2711"/>
    <w:rsid w:val="001A5C34"/>
    <w:rsid w:val="001B28F1"/>
    <w:rsid w:val="001B4547"/>
    <w:rsid w:val="001C0C2B"/>
    <w:rsid w:val="001C346F"/>
    <w:rsid w:val="001C4436"/>
    <w:rsid w:val="001C5CFE"/>
    <w:rsid w:val="001C5E97"/>
    <w:rsid w:val="001D097B"/>
    <w:rsid w:val="001D2E3F"/>
    <w:rsid w:val="001D3023"/>
    <w:rsid w:val="001D429C"/>
    <w:rsid w:val="001D43AD"/>
    <w:rsid w:val="001D4E09"/>
    <w:rsid w:val="001D6474"/>
    <w:rsid w:val="001E17AD"/>
    <w:rsid w:val="001F1B32"/>
    <w:rsid w:val="001F3D33"/>
    <w:rsid w:val="001F40F8"/>
    <w:rsid w:val="001F489E"/>
    <w:rsid w:val="001F55D6"/>
    <w:rsid w:val="001F6524"/>
    <w:rsid w:val="0020013D"/>
    <w:rsid w:val="00203993"/>
    <w:rsid w:val="002213E6"/>
    <w:rsid w:val="00221F99"/>
    <w:rsid w:val="00223F51"/>
    <w:rsid w:val="00230DBC"/>
    <w:rsid w:val="00234C5B"/>
    <w:rsid w:val="0023735C"/>
    <w:rsid w:val="00240FE9"/>
    <w:rsid w:val="002414DF"/>
    <w:rsid w:val="00241503"/>
    <w:rsid w:val="00244D1C"/>
    <w:rsid w:val="0024515F"/>
    <w:rsid w:val="00253828"/>
    <w:rsid w:val="00261B90"/>
    <w:rsid w:val="00261C41"/>
    <w:rsid w:val="00263CCF"/>
    <w:rsid w:val="00264E69"/>
    <w:rsid w:val="00265438"/>
    <w:rsid w:val="00265DB3"/>
    <w:rsid w:val="00271FAC"/>
    <w:rsid w:val="002731B1"/>
    <w:rsid w:val="0028082D"/>
    <w:rsid w:val="0028615E"/>
    <w:rsid w:val="00291314"/>
    <w:rsid w:val="0029600E"/>
    <w:rsid w:val="00296E84"/>
    <w:rsid w:val="002A1F00"/>
    <w:rsid w:val="002A4098"/>
    <w:rsid w:val="002A5D73"/>
    <w:rsid w:val="002A69C2"/>
    <w:rsid w:val="002A6E38"/>
    <w:rsid w:val="002A7D62"/>
    <w:rsid w:val="002B092E"/>
    <w:rsid w:val="002B231A"/>
    <w:rsid w:val="002B4F6C"/>
    <w:rsid w:val="002B56A7"/>
    <w:rsid w:val="002C07A0"/>
    <w:rsid w:val="002C2A17"/>
    <w:rsid w:val="002C3258"/>
    <w:rsid w:val="002D0021"/>
    <w:rsid w:val="002D0CC9"/>
    <w:rsid w:val="002D1B28"/>
    <w:rsid w:val="002D64A5"/>
    <w:rsid w:val="002D67DF"/>
    <w:rsid w:val="002E5CF7"/>
    <w:rsid w:val="002E7006"/>
    <w:rsid w:val="002F6BC3"/>
    <w:rsid w:val="003017CB"/>
    <w:rsid w:val="003066F2"/>
    <w:rsid w:val="00307CA7"/>
    <w:rsid w:val="00311187"/>
    <w:rsid w:val="0031177B"/>
    <w:rsid w:val="00313827"/>
    <w:rsid w:val="003168C9"/>
    <w:rsid w:val="0031770E"/>
    <w:rsid w:val="00320F2E"/>
    <w:rsid w:val="00322BB5"/>
    <w:rsid w:val="0032713D"/>
    <w:rsid w:val="0032755B"/>
    <w:rsid w:val="00327D1E"/>
    <w:rsid w:val="00330166"/>
    <w:rsid w:val="00336EB4"/>
    <w:rsid w:val="00336EED"/>
    <w:rsid w:val="003403E5"/>
    <w:rsid w:val="00342642"/>
    <w:rsid w:val="0034464E"/>
    <w:rsid w:val="00352985"/>
    <w:rsid w:val="00355EBB"/>
    <w:rsid w:val="00357DF8"/>
    <w:rsid w:val="00360685"/>
    <w:rsid w:val="00360B1A"/>
    <w:rsid w:val="003633FE"/>
    <w:rsid w:val="003638CB"/>
    <w:rsid w:val="0037230C"/>
    <w:rsid w:val="0037382A"/>
    <w:rsid w:val="003810A6"/>
    <w:rsid w:val="0038294D"/>
    <w:rsid w:val="00384BC6"/>
    <w:rsid w:val="003877D5"/>
    <w:rsid w:val="003922BB"/>
    <w:rsid w:val="0039416C"/>
    <w:rsid w:val="00396349"/>
    <w:rsid w:val="003A1591"/>
    <w:rsid w:val="003A4EC8"/>
    <w:rsid w:val="003B2D01"/>
    <w:rsid w:val="003B3FC6"/>
    <w:rsid w:val="003B5056"/>
    <w:rsid w:val="003B5D12"/>
    <w:rsid w:val="003B78BF"/>
    <w:rsid w:val="003C054D"/>
    <w:rsid w:val="003C0AB2"/>
    <w:rsid w:val="003C1241"/>
    <w:rsid w:val="003C3E68"/>
    <w:rsid w:val="003C533D"/>
    <w:rsid w:val="003C59CB"/>
    <w:rsid w:val="003C78B0"/>
    <w:rsid w:val="003D0C0E"/>
    <w:rsid w:val="003D3396"/>
    <w:rsid w:val="003D35CA"/>
    <w:rsid w:val="003D419B"/>
    <w:rsid w:val="003D5423"/>
    <w:rsid w:val="003D5A19"/>
    <w:rsid w:val="003E2EB5"/>
    <w:rsid w:val="003E57E1"/>
    <w:rsid w:val="003E627C"/>
    <w:rsid w:val="003E6978"/>
    <w:rsid w:val="003F0123"/>
    <w:rsid w:val="003F0803"/>
    <w:rsid w:val="003F24E3"/>
    <w:rsid w:val="003F3118"/>
    <w:rsid w:val="003F5991"/>
    <w:rsid w:val="003F6999"/>
    <w:rsid w:val="00400E49"/>
    <w:rsid w:val="00402B92"/>
    <w:rsid w:val="00403D90"/>
    <w:rsid w:val="004062E4"/>
    <w:rsid w:val="00410D84"/>
    <w:rsid w:val="0041463D"/>
    <w:rsid w:val="00415B79"/>
    <w:rsid w:val="00415C39"/>
    <w:rsid w:val="00416174"/>
    <w:rsid w:val="0042123C"/>
    <w:rsid w:val="0042332E"/>
    <w:rsid w:val="004245A0"/>
    <w:rsid w:val="0042777B"/>
    <w:rsid w:val="004322F4"/>
    <w:rsid w:val="0043340F"/>
    <w:rsid w:val="0043685D"/>
    <w:rsid w:val="00436C76"/>
    <w:rsid w:val="00445BE8"/>
    <w:rsid w:val="004541F2"/>
    <w:rsid w:val="00454EBC"/>
    <w:rsid w:val="0045698A"/>
    <w:rsid w:val="0045711B"/>
    <w:rsid w:val="00460D7A"/>
    <w:rsid w:val="00462F55"/>
    <w:rsid w:val="0046558B"/>
    <w:rsid w:val="004727CD"/>
    <w:rsid w:val="00474257"/>
    <w:rsid w:val="004745CB"/>
    <w:rsid w:val="004800B3"/>
    <w:rsid w:val="004807B1"/>
    <w:rsid w:val="00480F94"/>
    <w:rsid w:val="00480FC4"/>
    <w:rsid w:val="004861D4"/>
    <w:rsid w:val="004907A4"/>
    <w:rsid w:val="004917BD"/>
    <w:rsid w:val="004953B8"/>
    <w:rsid w:val="00495C87"/>
    <w:rsid w:val="004A2784"/>
    <w:rsid w:val="004A2AE2"/>
    <w:rsid w:val="004A5BFD"/>
    <w:rsid w:val="004A5CF7"/>
    <w:rsid w:val="004B4626"/>
    <w:rsid w:val="004B73DC"/>
    <w:rsid w:val="004B7EE6"/>
    <w:rsid w:val="004C0483"/>
    <w:rsid w:val="004D0202"/>
    <w:rsid w:val="004D0843"/>
    <w:rsid w:val="004D0CD7"/>
    <w:rsid w:val="004D1E10"/>
    <w:rsid w:val="004D52D1"/>
    <w:rsid w:val="004D7433"/>
    <w:rsid w:val="004D7541"/>
    <w:rsid w:val="004E0B9F"/>
    <w:rsid w:val="004E24F4"/>
    <w:rsid w:val="004E301A"/>
    <w:rsid w:val="004E4D7E"/>
    <w:rsid w:val="004E4FF3"/>
    <w:rsid w:val="004E520D"/>
    <w:rsid w:val="004E7B81"/>
    <w:rsid w:val="004F1EEA"/>
    <w:rsid w:val="004F6D51"/>
    <w:rsid w:val="004F7F1B"/>
    <w:rsid w:val="0050255A"/>
    <w:rsid w:val="00507948"/>
    <w:rsid w:val="00510915"/>
    <w:rsid w:val="00511D5D"/>
    <w:rsid w:val="0051350C"/>
    <w:rsid w:val="005146D5"/>
    <w:rsid w:val="00522328"/>
    <w:rsid w:val="005250AE"/>
    <w:rsid w:val="00525A80"/>
    <w:rsid w:val="0053381A"/>
    <w:rsid w:val="00535F22"/>
    <w:rsid w:val="00537355"/>
    <w:rsid w:val="00545633"/>
    <w:rsid w:val="005514F7"/>
    <w:rsid w:val="0055208A"/>
    <w:rsid w:val="005523D5"/>
    <w:rsid w:val="0055382D"/>
    <w:rsid w:val="00557DE3"/>
    <w:rsid w:val="00560AB9"/>
    <w:rsid w:val="00561064"/>
    <w:rsid w:val="00563EAE"/>
    <w:rsid w:val="00564241"/>
    <w:rsid w:val="00564B7A"/>
    <w:rsid w:val="00567035"/>
    <w:rsid w:val="00567B6E"/>
    <w:rsid w:val="00570643"/>
    <w:rsid w:val="00573422"/>
    <w:rsid w:val="0058288D"/>
    <w:rsid w:val="00583A5A"/>
    <w:rsid w:val="00583A65"/>
    <w:rsid w:val="00584D45"/>
    <w:rsid w:val="005903BF"/>
    <w:rsid w:val="00593AFD"/>
    <w:rsid w:val="00593BFF"/>
    <w:rsid w:val="00595EBA"/>
    <w:rsid w:val="005A377B"/>
    <w:rsid w:val="005B1434"/>
    <w:rsid w:val="005C03AC"/>
    <w:rsid w:val="005C6382"/>
    <w:rsid w:val="005D0F2A"/>
    <w:rsid w:val="005D20D7"/>
    <w:rsid w:val="005E2294"/>
    <w:rsid w:val="005E333A"/>
    <w:rsid w:val="005E6EC0"/>
    <w:rsid w:val="005F028E"/>
    <w:rsid w:val="005F07E1"/>
    <w:rsid w:val="006002E1"/>
    <w:rsid w:val="00602D99"/>
    <w:rsid w:val="006067DC"/>
    <w:rsid w:val="006072D8"/>
    <w:rsid w:val="00610891"/>
    <w:rsid w:val="0061108A"/>
    <w:rsid w:val="00611176"/>
    <w:rsid w:val="0061196A"/>
    <w:rsid w:val="00614953"/>
    <w:rsid w:val="00615DD1"/>
    <w:rsid w:val="0061756C"/>
    <w:rsid w:val="006202A1"/>
    <w:rsid w:val="0062229F"/>
    <w:rsid w:val="006313F9"/>
    <w:rsid w:val="006319DB"/>
    <w:rsid w:val="00634EB4"/>
    <w:rsid w:val="006352C8"/>
    <w:rsid w:val="00635AB4"/>
    <w:rsid w:val="0064028D"/>
    <w:rsid w:val="00640AFD"/>
    <w:rsid w:val="0064171A"/>
    <w:rsid w:val="00642087"/>
    <w:rsid w:val="00644493"/>
    <w:rsid w:val="006451F6"/>
    <w:rsid w:val="00645A23"/>
    <w:rsid w:val="00646252"/>
    <w:rsid w:val="0064637C"/>
    <w:rsid w:val="00646D5B"/>
    <w:rsid w:val="00650C3F"/>
    <w:rsid w:val="006522D3"/>
    <w:rsid w:val="00652DFE"/>
    <w:rsid w:val="00652E6D"/>
    <w:rsid w:val="00663AE0"/>
    <w:rsid w:val="00663D35"/>
    <w:rsid w:val="00664ECC"/>
    <w:rsid w:val="0066549A"/>
    <w:rsid w:val="00666133"/>
    <w:rsid w:val="00667338"/>
    <w:rsid w:val="00672A64"/>
    <w:rsid w:val="006730A0"/>
    <w:rsid w:val="0067343C"/>
    <w:rsid w:val="00673518"/>
    <w:rsid w:val="006826CA"/>
    <w:rsid w:val="006827F5"/>
    <w:rsid w:val="00682803"/>
    <w:rsid w:val="00687992"/>
    <w:rsid w:val="00687C3A"/>
    <w:rsid w:val="006931E9"/>
    <w:rsid w:val="00693B1D"/>
    <w:rsid w:val="006949D5"/>
    <w:rsid w:val="006A1581"/>
    <w:rsid w:val="006A4FD0"/>
    <w:rsid w:val="006A5350"/>
    <w:rsid w:val="006A7962"/>
    <w:rsid w:val="006B1EBA"/>
    <w:rsid w:val="006C1F8B"/>
    <w:rsid w:val="006D3262"/>
    <w:rsid w:val="006D4F68"/>
    <w:rsid w:val="006E3373"/>
    <w:rsid w:val="006E4451"/>
    <w:rsid w:val="006E47D1"/>
    <w:rsid w:val="006E6FB4"/>
    <w:rsid w:val="006F0245"/>
    <w:rsid w:val="006F209F"/>
    <w:rsid w:val="006F5966"/>
    <w:rsid w:val="00703807"/>
    <w:rsid w:val="00705BE1"/>
    <w:rsid w:val="0070764B"/>
    <w:rsid w:val="00710501"/>
    <w:rsid w:val="00716678"/>
    <w:rsid w:val="007170DC"/>
    <w:rsid w:val="007208EF"/>
    <w:rsid w:val="00723DA1"/>
    <w:rsid w:val="007250D3"/>
    <w:rsid w:val="0073254F"/>
    <w:rsid w:val="00737228"/>
    <w:rsid w:val="00737891"/>
    <w:rsid w:val="00744A96"/>
    <w:rsid w:val="007453CE"/>
    <w:rsid w:val="007501C8"/>
    <w:rsid w:val="00750CBF"/>
    <w:rsid w:val="007512DC"/>
    <w:rsid w:val="00752DF0"/>
    <w:rsid w:val="0075683C"/>
    <w:rsid w:val="00760B92"/>
    <w:rsid w:val="00761FFF"/>
    <w:rsid w:val="00762636"/>
    <w:rsid w:val="00765651"/>
    <w:rsid w:val="007670BA"/>
    <w:rsid w:val="00770979"/>
    <w:rsid w:val="007715EA"/>
    <w:rsid w:val="00773B63"/>
    <w:rsid w:val="0078014D"/>
    <w:rsid w:val="00785EA0"/>
    <w:rsid w:val="00787F27"/>
    <w:rsid w:val="0079025B"/>
    <w:rsid w:val="00792120"/>
    <w:rsid w:val="007946D7"/>
    <w:rsid w:val="00796EED"/>
    <w:rsid w:val="007A4820"/>
    <w:rsid w:val="007B1353"/>
    <w:rsid w:val="007C0253"/>
    <w:rsid w:val="007D2FE3"/>
    <w:rsid w:val="007D3F49"/>
    <w:rsid w:val="007D5796"/>
    <w:rsid w:val="007D767F"/>
    <w:rsid w:val="007D76A0"/>
    <w:rsid w:val="007D7882"/>
    <w:rsid w:val="007E0661"/>
    <w:rsid w:val="007E0ACD"/>
    <w:rsid w:val="007E1955"/>
    <w:rsid w:val="007E302D"/>
    <w:rsid w:val="007E45F9"/>
    <w:rsid w:val="007E53DB"/>
    <w:rsid w:val="007E6513"/>
    <w:rsid w:val="007F061B"/>
    <w:rsid w:val="007F0B77"/>
    <w:rsid w:val="007F18B8"/>
    <w:rsid w:val="007F1B2C"/>
    <w:rsid w:val="007F6F82"/>
    <w:rsid w:val="007F742C"/>
    <w:rsid w:val="00800390"/>
    <w:rsid w:val="008007FE"/>
    <w:rsid w:val="00801060"/>
    <w:rsid w:val="008037A0"/>
    <w:rsid w:val="00804D0D"/>
    <w:rsid w:val="0080559C"/>
    <w:rsid w:val="00806201"/>
    <w:rsid w:val="00806CE2"/>
    <w:rsid w:val="00806DDC"/>
    <w:rsid w:val="0081685B"/>
    <w:rsid w:val="00824DE6"/>
    <w:rsid w:val="008257F1"/>
    <w:rsid w:val="00827F07"/>
    <w:rsid w:val="00830BB8"/>
    <w:rsid w:val="008339FA"/>
    <w:rsid w:val="00834B5F"/>
    <w:rsid w:val="00835B6D"/>
    <w:rsid w:val="00837F74"/>
    <w:rsid w:val="008406F4"/>
    <w:rsid w:val="00842135"/>
    <w:rsid w:val="00842B6D"/>
    <w:rsid w:val="008432F0"/>
    <w:rsid w:val="00844CA1"/>
    <w:rsid w:val="008531E2"/>
    <w:rsid w:val="008556A4"/>
    <w:rsid w:val="00862032"/>
    <w:rsid w:val="008773C2"/>
    <w:rsid w:val="008834BC"/>
    <w:rsid w:val="008852CC"/>
    <w:rsid w:val="008914C5"/>
    <w:rsid w:val="008914EC"/>
    <w:rsid w:val="00897735"/>
    <w:rsid w:val="008A02B2"/>
    <w:rsid w:val="008A2428"/>
    <w:rsid w:val="008A3BC6"/>
    <w:rsid w:val="008A46FD"/>
    <w:rsid w:val="008A6ACB"/>
    <w:rsid w:val="008A7107"/>
    <w:rsid w:val="008B2DA7"/>
    <w:rsid w:val="008B42C1"/>
    <w:rsid w:val="008C0305"/>
    <w:rsid w:val="008C0A68"/>
    <w:rsid w:val="008C3E84"/>
    <w:rsid w:val="008C418F"/>
    <w:rsid w:val="008C6E88"/>
    <w:rsid w:val="008D2183"/>
    <w:rsid w:val="008D24D4"/>
    <w:rsid w:val="008D4ACC"/>
    <w:rsid w:val="008D6B18"/>
    <w:rsid w:val="008D6BBB"/>
    <w:rsid w:val="008E00D0"/>
    <w:rsid w:val="008E0F9C"/>
    <w:rsid w:val="008E29AD"/>
    <w:rsid w:val="008F17B1"/>
    <w:rsid w:val="008F2149"/>
    <w:rsid w:val="008F51D6"/>
    <w:rsid w:val="008F6467"/>
    <w:rsid w:val="00900719"/>
    <w:rsid w:val="00901732"/>
    <w:rsid w:val="009034DD"/>
    <w:rsid w:val="00904451"/>
    <w:rsid w:val="009054D6"/>
    <w:rsid w:val="00914510"/>
    <w:rsid w:val="009168FF"/>
    <w:rsid w:val="00916E5A"/>
    <w:rsid w:val="00923FE4"/>
    <w:rsid w:val="00926E78"/>
    <w:rsid w:val="00930090"/>
    <w:rsid w:val="009308E6"/>
    <w:rsid w:val="00932A18"/>
    <w:rsid w:val="00934AC8"/>
    <w:rsid w:val="00936A84"/>
    <w:rsid w:val="00941E8E"/>
    <w:rsid w:val="00942054"/>
    <w:rsid w:val="009451EA"/>
    <w:rsid w:val="00954CFA"/>
    <w:rsid w:val="00957627"/>
    <w:rsid w:val="00957E2A"/>
    <w:rsid w:val="00961C2E"/>
    <w:rsid w:val="0096315D"/>
    <w:rsid w:val="009651FC"/>
    <w:rsid w:val="009676AF"/>
    <w:rsid w:val="00967C5F"/>
    <w:rsid w:val="00970A5B"/>
    <w:rsid w:val="00971BE1"/>
    <w:rsid w:val="00972CA6"/>
    <w:rsid w:val="00974678"/>
    <w:rsid w:val="00974ADD"/>
    <w:rsid w:val="00976FEC"/>
    <w:rsid w:val="00980A08"/>
    <w:rsid w:val="00984CDF"/>
    <w:rsid w:val="00985D3D"/>
    <w:rsid w:val="00992C74"/>
    <w:rsid w:val="009944A9"/>
    <w:rsid w:val="00996938"/>
    <w:rsid w:val="00997838"/>
    <w:rsid w:val="00997A0F"/>
    <w:rsid w:val="009A03AF"/>
    <w:rsid w:val="009A1843"/>
    <w:rsid w:val="009A2A41"/>
    <w:rsid w:val="009A396E"/>
    <w:rsid w:val="009A58A6"/>
    <w:rsid w:val="009A7A18"/>
    <w:rsid w:val="009B29F7"/>
    <w:rsid w:val="009B3800"/>
    <w:rsid w:val="009B400F"/>
    <w:rsid w:val="009B42CB"/>
    <w:rsid w:val="009B7174"/>
    <w:rsid w:val="009B7DF4"/>
    <w:rsid w:val="009C50F4"/>
    <w:rsid w:val="009D0791"/>
    <w:rsid w:val="009D33CC"/>
    <w:rsid w:val="009D6B4B"/>
    <w:rsid w:val="009E1A5E"/>
    <w:rsid w:val="009E3BD9"/>
    <w:rsid w:val="009E495A"/>
    <w:rsid w:val="009E6C61"/>
    <w:rsid w:val="009E7196"/>
    <w:rsid w:val="009F281C"/>
    <w:rsid w:val="009F37AA"/>
    <w:rsid w:val="009F4C84"/>
    <w:rsid w:val="009F74C8"/>
    <w:rsid w:val="00A04296"/>
    <w:rsid w:val="00A05C39"/>
    <w:rsid w:val="00A10F03"/>
    <w:rsid w:val="00A115F6"/>
    <w:rsid w:val="00A13C3E"/>
    <w:rsid w:val="00A1557C"/>
    <w:rsid w:val="00A157BE"/>
    <w:rsid w:val="00A17DCD"/>
    <w:rsid w:val="00A22804"/>
    <w:rsid w:val="00A2300C"/>
    <w:rsid w:val="00A23E83"/>
    <w:rsid w:val="00A2771F"/>
    <w:rsid w:val="00A32A95"/>
    <w:rsid w:val="00A34DC2"/>
    <w:rsid w:val="00A35E71"/>
    <w:rsid w:val="00A400AE"/>
    <w:rsid w:val="00A40FB7"/>
    <w:rsid w:val="00A417F0"/>
    <w:rsid w:val="00A443F8"/>
    <w:rsid w:val="00A44839"/>
    <w:rsid w:val="00A45460"/>
    <w:rsid w:val="00A47A8A"/>
    <w:rsid w:val="00A5716C"/>
    <w:rsid w:val="00A6057F"/>
    <w:rsid w:val="00A61851"/>
    <w:rsid w:val="00A61A3A"/>
    <w:rsid w:val="00A70689"/>
    <w:rsid w:val="00A71F90"/>
    <w:rsid w:val="00A72056"/>
    <w:rsid w:val="00A72380"/>
    <w:rsid w:val="00A724BD"/>
    <w:rsid w:val="00A725C8"/>
    <w:rsid w:val="00A72B93"/>
    <w:rsid w:val="00A7365C"/>
    <w:rsid w:val="00A76A94"/>
    <w:rsid w:val="00A77625"/>
    <w:rsid w:val="00A809C1"/>
    <w:rsid w:val="00A844BA"/>
    <w:rsid w:val="00A85464"/>
    <w:rsid w:val="00A91194"/>
    <w:rsid w:val="00A93884"/>
    <w:rsid w:val="00AA0FB4"/>
    <w:rsid w:val="00AA1E06"/>
    <w:rsid w:val="00AA3992"/>
    <w:rsid w:val="00AA4B71"/>
    <w:rsid w:val="00AA4D44"/>
    <w:rsid w:val="00AA5A2D"/>
    <w:rsid w:val="00AA72C6"/>
    <w:rsid w:val="00AA7DD5"/>
    <w:rsid w:val="00AB12DA"/>
    <w:rsid w:val="00AB1789"/>
    <w:rsid w:val="00AB3E3D"/>
    <w:rsid w:val="00AB4E92"/>
    <w:rsid w:val="00AC2722"/>
    <w:rsid w:val="00AC450E"/>
    <w:rsid w:val="00AC69AD"/>
    <w:rsid w:val="00AC7D34"/>
    <w:rsid w:val="00AD0132"/>
    <w:rsid w:val="00AD1AFF"/>
    <w:rsid w:val="00AD2CC8"/>
    <w:rsid w:val="00AE64CC"/>
    <w:rsid w:val="00AF3C89"/>
    <w:rsid w:val="00AF44AF"/>
    <w:rsid w:val="00AF453C"/>
    <w:rsid w:val="00AF54FE"/>
    <w:rsid w:val="00B00D7B"/>
    <w:rsid w:val="00B041A5"/>
    <w:rsid w:val="00B065FE"/>
    <w:rsid w:val="00B11027"/>
    <w:rsid w:val="00B11E25"/>
    <w:rsid w:val="00B12CCF"/>
    <w:rsid w:val="00B130C8"/>
    <w:rsid w:val="00B13836"/>
    <w:rsid w:val="00B14216"/>
    <w:rsid w:val="00B21963"/>
    <w:rsid w:val="00B27BFA"/>
    <w:rsid w:val="00B30449"/>
    <w:rsid w:val="00B3140A"/>
    <w:rsid w:val="00B33828"/>
    <w:rsid w:val="00B40D1B"/>
    <w:rsid w:val="00B42CBC"/>
    <w:rsid w:val="00B440BD"/>
    <w:rsid w:val="00B4584F"/>
    <w:rsid w:val="00B47E35"/>
    <w:rsid w:val="00B52EA7"/>
    <w:rsid w:val="00B5302E"/>
    <w:rsid w:val="00B54C3A"/>
    <w:rsid w:val="00B613F2"/>
    <w:rsid w:val="00B63DDE"/>
    <w:rsid w:val="00B65B9E"/>
    <w:rsid w:val="00B706EB"/>
    <w:rsid w:val="00B7077E"/>
    <w:rsid w:val="00B70FC0"/>
    <w:rsid w:val="00B77911"/>
    <w:rsid w:val="00B85C4A"/>
    <w:rsid w:val="00B868D0"/>
    <w:rsid w:val="00B93476"/>
    <w:rsid w:val="00B93AF0"/>
    <w:rsid w:val="00B94363"/>
    <w:rsid w:val="00B94DDB"/>
    <w:rsid w:val="00B978ED"/>
    <w:rsid w:val="00BA4BF3"/>
    <w:rsid w:val="00BA660F"/>
    <w:rsid w:val="00BB473F"/>
    <w:rsid w:val="00BB5256"/>
    <w:rsid w:val="00BB530B"/>
    <w:rsid w:val="00BB7BD5"/>
    <w:rsid w:val="00BC3DF8"/>
    <w:rsid w:val="00BC5840"/>
    <w:rsid w:val="00BD254E"/>
    <w:rsid w:val="00BD574F"/>
    <w:rsid w:val="00BD62ED"/>
    <w:rsid w:val="00BE5F03"/>
    <w:rsid w:val="00BE612D"/>
    <w:rsid w:val="00BE65A9"/>
    <w:rsid w:val="00BE74B6"/>
    <w:rsid w:val="00BF0F16"/>
    <w:rsid w:val="00BF1973"/>
    <w:rsid w:val="00BF296C"/>
    <w:rsid w:val="00BF324C"/>
    <w:rsid w:val="00BF6A09"/>
    <w:rsid w:val="00BF7668"/>
    <w:rsid w:val="00C02C72"/>
    <w:rsid w:val="00C05D53"/>
    <w:rsid w:val="00C12E5D"/>
    <w:rsid w:val="00C15D05"/>
    <w:rsid w:val="00C16805"/>
    <w:rsid w:val="00C17CD3"/>
    <w:rsid w:val="00C20B02"/>
    <w:rsid w:val="00C215D1"/>
    <w:rsid w:val="00C3402F"/>
    <w:rsid w:val="00C34571"/>
    <w:rsid w:val="00C348BC"/>
    <w:rsid w:val="00C40584"/>
    <w:rsid w:val="00C40DF8"/>
    <w:rsid w:val="00C43043"/>
    <w:rsid w:val="00C47B2A"/>
    <w:rsid w:val="00C51E17"/>
    <w:rsid w:val="00C57A90"/>
    <w:rsid w:val="00C57D96"/>
    <w:rsid w:val="00C640BB"/>
    <w:rsid w:val="00C643FE"/>
    <w:rsid w:val="00C666D5"/>
    <w:rsid w:val="00C66D78"/>
    <w:rsid w:val="00C67985"/>
    <w:rsid w:val="00C707A8"/>
    <w:rsid w:val="00C715EA"/>
    <w:rsid w:val="00C71710"/>
    <w:rsid w:val="00C73578"/>
    <w:rsid w:val="00C742DA"/>
    <w:rsid w:val="00C768EA"/>
    <w:rsid w:val="00C869E6"/>
    <w:rsid w:val="00C87718"/>
    <w:rsid w:val="00C90A2A"/>
    <w:rsid w:val="00C924F9"/>
    <w:rsid w:val="00C9454A"/>
    <w:rsid w:val="00CA3FD6"/>
    <w:rsid w:val="00CB0AA2"/>
    <w:rsid w:val="00CB1EC4"/>
    <w:rsid w:val="00CB2EC0"/>
    <w:rsid w:val="00CB4957"/>
    <w:rsid w:val="00CB5777"/>
    <w:rsid w:val="00CB738D"/>
    <w:rsid w:val="00CB7A39"/>
    <w:rsid w:val="00CB7B2C"/>
    <w:rsid w:val="00CC0564"/>
    <w:rsid w:val="00CC0FB1"/>
    <w:rsid w:val="00CC12A2"/>
    <w:rsid w:val="00CC13D4"/>
    <w:rsid w:val="00CC35D1"/>
    <w:rsid w:val="00CC637B"/>
    <w:rsid w:val="00CC6A8F"/>
    <w:rsid w:val="00CD62E3"/>
    <w:rsid w:val="00CE0CE2"/>
    <w:rsid w:val="00CE3898"/>
    <w:rsid w:val="00CE4585"/>
    <w:rsid w:val="00CE46E5"/>
    <w:rsid w:val="00CE7275"/>
    <w:rsid w:val="00CF0426"/>
    <w:rsid w:val="00CF0539"/>
    <w:rsid w:val="00CF4DBF"/>
    <w:rsid w:val="00CF5408"/>
    <w:rsid w:val="00D059E9"/>
    <w:rsid w:val="00D0624F"/>
    <w:rsid w:val="00D062B7"/>
    <w:rsid w:val="00D06780"/>
    <w:rsid w:val="00D06A64"/>
    <w:rsid w:val="00D07640"/>
    <w:rsid w:val="00D079C1"/>
    <w:rsid w:val="00D15387"/>
    <w:rsid w:val="00D15BF1"/>
    <w:rsid w:val="00D1624F"/>
    <w:rsid w:val="00D207C3"/>
    <w:rsid w:val="00D24E94"/>
    <w:rsid w:val="00D264BC"/>
    <w:rsid w:val="00D3498D"/>
    <w:rsid w:val="00D375F0"/>
    <w:rsid w:val="00D37CF4"/>
    <w:rsid w:val="00D44C60"/>
    <w:rsid w:val="00D571DA"/>
    <w:rsid w:val="00D60386"/>
    <w:rsid w:val="00D606BB"/>
    <w:rsid w:val="00D61351"/>
    <w:rsid w:val="00D65D68"/>
    <w:rsid w:val="00D660D8"/>
    <w:rsid w:val="00D66D17"/>
    <w:rsid w:val="00D7101D"/>
    <w:rsid w:val="00D757B1"/>
    <w:rsid w:val="00D7746C"/>
    <w:rsid w:val="00D775DC"/>
    <w:rsid w:val="00D85A1C"/>
    <w:rsid w:val="00D85C19"/>
    <w:rsid w:val="00D90D22"/>
    <w:rsid w:val="00D92D3B"/>
    <w:rsid w:val="00D933AC"/>
    <w:rsid w:val="00DA0FD9"/>
    <w:rsid w:val="00DA14F4"/>
    <w:rsid w:val="00DA2A9D"/>
    <w:rsid w:val="00DA38C4"/>
    <w:rsid w:val="00DA4391"/>
    <w:rsid w:val="00DA46C4"/>
    <w:rsid w:val="00DA5510"/>
    <w:rsid w:val="00DB03DB"/>
    <w:rsid w:val="00DB1375"/>
    <w:rsid w:val="00DB1DFF"/>
    <w:rsid w:val="00DB3811"/>
    <w:rsid w:val="00DB705C"/>
    <w:rsid w:val="00DC0682"/>
    <w:rsid w:val="00DC1ABC"/>
    <w:rsid w:val="00DC5A62"/>
    <w:rsid w:val="00DC6573"/>
    <w:rsid w:val="00DC6800"/>
    <w:rsid w:val="00DC7B41"/>
    <w:rsid w:val="00DD0A09"/>
    <w:rsid w:val="00DD1463"/>
    <w:rsid w:val="00DD334C"/>
    <w:rsid w:val="00DE059C"/>
    <w:rsid w:val="00DE1C01"/>
    <w:rsid w:val="00DF28A3"/>
    <w:rsid w:val="00DF47A7"/>
    <w:rsid w:val="00DF574E"/>
    <w:rsid w:val="00DF68E4"/>
    <w:rsid w:val="00DF788C"/>
    <w:rsid w:val="00E010B9"/>
    <w:rsid w:val="00E016E5"/>
    <w:rsid w:val="00E021E6"/>
    <w:rsid w:val="00E05A58"/>
    <w:rsid w:val="00E07CA4"/>
    <w:rsid w:val="00E07FF8"/>
    <w:rsid w:val="00E1052D"/>
    <w:rsid w:val="00E11270"/>
    <w:rsid w:val="00E1357D"/>
    <w:rsid w:val="00E15600"/>
    <w:rsid w:val="00E15C3E"/>
    <w:rsid w:val="00E221F9"/>
    <w:rsid w:val="00E24C25"/>
    <w:rsid w:val="00E304B4"/>
    <w:rsid w:val="00E30CA0"/>
    <w:rsid w:val="00E31868"/>
    <w:rsid w:val="00E36E9B"/>
    <w:rsid w:val="00E37D6A"/>
    <w:rsid w:val="00E4011E"/>
    <w:rsid w:val="00E420EA"/>
    <w:rsid w:val="00E43DB0"/>
    <w:rsid w:val="00E458A1"/>
    <w:rsid w:val="00E45985"/>
    <w:rsid w:val="00E4733E"/>
    <w:rsid w:val="00E47BEB"/>
    <w:rsid w:val="00E51849"/>
    <w:rsid w:val="00E535C9"/>
    <w:rsid w:val="00E53FCB"/>
    <w:rsid w:val="00E559B8"/>
    <w:rsid w:val="00E611A9"/>
    <w:rsid w:val="00E6134B"/>
    <w:rsid w:val="00E62368"/>
    <w:rsid w:val="00E653EF"/>
    <w:rsid w:val="00E6666C"/>
    <w:rsid w:val="00E7326C"/>
    <w:rsid w:val="00E75249"/>
    <w:rsid w:val="00E770B9"/>
    <w:rsid w:val="00E81AFA"/>
    <w:rsid w:val="00E84928"/>
    <w:rsid w:val="00E84C0C"/>
    <w:rsid w:val="00E85489"/>
    <w:rsid w:val="00E85F9D"/>
    <w:rsid w:val="00E91166"/>
    <w:rsid w:val="00E95937"/>
    <w:rsid w:val="00EA11B8"/>
    <w:rsid w:val="00EA1574"/>
    <w:rsid w:val="00EA1D77"/>
    <w:rsid w:val="00EA4B9F"/>
    <w:rsid w:val="00EA513D"/>
    <w:rsid w:val="00EA7998"/>
    <w:rsid w:val="00EB0AA4"/>
    <w:rsid w:val="00EB22DA"/>
    <w:rsid w:val="00EB3DDB"/>
    <w:rsid w:val="00EB69FA"/>
    <w:rsid w:val="00EB6BFE"/>
    <w:rsid w:val="00EB6F96"/>
    <w:rsid w:val="00EB7B11"/>
    <w:rsid w:val="00EC0AFA"/>
    <w:rsid w:val="00EC150B"/>
    <w:rsid w:val="00EC6A0F"/>
    <w:rsid w:val="00EC6B5C"/>
    <w:rsid w:val="00EC7CF1"/>
    <w:rsid w:val="00ED228D"/>
    <w:rsid w:val="00ED35C6"/>
    <w:rsid w:val="00ED365C"/>
    <w:rsid w:val="00ED3BE9"/>
    <w:rsid w:val="00ED77DE"/>
    <w:rsid w:val="00ED7DEC"/>
    <w:rsid w:val="00EE112D"/>
    <w:rsid w:val="00EE1823"/>
    <w:rsid w:val="00EE3589"/>
    <w:rsid w:val="00EE39DA"/>
    <w:rsid w:val="00EE4EAD"/>
    <w:rsid w:val="00EE5816"/>
    <w:rsid w:val="00EE64EB"/>
    <w:rsid w:val="00EF254F"/>
    <w:rsid w:val="00EF6A87"/>
    <w:rsid w:val="00EF79DB"/>
    <w:rsid w:val="00F014A6"/>
    <w:rsid w:val="00F02D55"/>
    <w:rsid w:val="00F0566B"/>
    <w:rsid w:val="00F115A3"/>
    <w:rsid w:val="00F11722"/>
    <w:rsid w:val="00F12FC7"/>
    <w:rsid w:val="00F14AF2"/>
    <w:rsid w:val="00F14F61"/>
    <w:rsid w:val="00F16F1E"/>
    <w:rsid w:val="00F17228"/>
    <w:rsid w:val="00F17DDD"/>
    <w:rsid w:val="00F22DE0"/>
    <w:rsid w:val="00F231CF"/>
    <w:rsid w:val="00F23E4C"/>
    <w:rsid w:val="00F243CC"/>
    <w:rsid w:val="00F25291"/>
    <w:rsid w:val="00F32D76"/>
    <w:rsid w:val="00F3380E"/>
    <w:rsid w:val="00F34740"/>
    <w:rsid w:val="00F34F23"/>
    <w:rsid w:val="00F351B5"/>
    <w:rsid w:val="00F37B55"/>
    <w:rsid w:val="00F4336D"/>
    <w:rsid w:val="00F45279"/>
    <w:rsid w:val="00F45679"/>
    <w:rsid w:val="00F4605C"/>
    <w:rsid w:val="00F46F99"/>
    <w:rsid w:val="00F523A5"/>
    <w:rsid w:val="00F566F4"/>
    <w:rsid w:val="00F64292"/>
    <w:rsid w:val="00F64435"/>
    <w:rsid w:val="00F6502F"/>
    <w:rsid w:val="00F665E0"/>
    <w:rsid w:val="00F6740C"/>
    <w:rsid w:val="00F705DF"/>
    <w:rsid w:val="00F70903"/>
    <w:rsid w:val="00F716EC"/>
    <w:rsid w:val="00F7175C"/>
    <w:rsid w:val="00F729F2"/>
    <w:rsid w:val="00F7424B"/>
    <w:rsid w:val="00F80A91"/>
    <w:rsid w:val="00F83B4B"/>
    <w:rsid w:val="00F863EB"/>
    <w:rsid w:val="00F86B98"/>
    <w:rsid w:val="00F90B8A"/>
    <w:rsid w:val="00F90FCE"/>
    <w:rsid w:val="00F91E0C"/>
    <w:rsid w:val="00F92B1C"/>
    <w:rsid w:val="00F947B5"/>
    <w:rsid w:val="00F95E97"/>
    <w:rsid w:val="00F9739A"/>
    <w:rsid w:val="00FA3A7F"/>
    <w:rsid w:val="00FB13D2"/>
    <w:rsid w:val="00FB29E9"/>
    <w:rsid w:val="00FB45C4"/>
    <w:rsid w:val="00FB78EE"/>
    <w:rsid w:val="00FB7F8B"/>
    <w:rsid w:val="00FC309D"/>
    <w:rsid w:val="00FC43BA"/>
    <w:rsid w:val="00FD1071"/>
    <w:rsid w:val="00FD1F1C"/>
    <w:rsid w:val="00FE54FD"/>
    <w:rsid w:val="00FF1538"/>
    <w:rsid w:val="00FF3A1D"/>
    <w:rsid w:val="01CC1D98"/>
    <w:rsid w:val="02BA0F2C"/>
    <w:rsid w:val="03EA13B3"/>
    <w:rsid w:val="050306E0"/>
    <w:rsid w:val="05A33817"/>
    <w:rsid w:val="07225462"/>
    <w:rsid w:val="08244C46"/>
    <w:rsid w:val="0A2D6127"/>
    <w:rsid w:val="0C654F6B"/>
    <w:rsid w:val="0E1E1875"/>
    <w:rsid w:val="0EA33B28"/>
    <w:rsid w:val="0EFE1282"/>
    <w:rsid w:val="0FC051B3"/>
    <w:rsid w:val="100827DD"/>
    <w:rsid w:val="111E17D7"/>
    <w:rsid w:val="12B3448C"/>
    <w:rsid w:val="133B32AF"/>
    <w:rsid w:val="144636D8"/>
    <w:rsid w:val="148835E1"/>
    <w:rsid w:val="14A675CC"/>
    <w:rsid w:val="16D5509D"/>
    <w:rsid w:val="16F24745"/>
    <w:rsid w:val="1EA15D68"/>
    <w:rsid w:val="21202E19"/>
    <w:rsid w:val="21E638FA"/>
    <w:rsid w:val="22CF0F38"/>
    <w:rsid w:val="24FC3F2A"/>
    <w:rsid w:val="25880594"/>
    <w:rsid w:val="261D7F79"/>
    <w:rsid w:val="265574A6"/>
    <w:rsid w:val="266924E3"/>
    <w:rsid w:val="280B3E18"/>
    <w:rsid w:val="28805207"/>
    <w:rsid w:val="29CC6CA4"/>
    <w:rsid w:val="2AA85B55"/>
    <w:rsid w:val="2ACC2966"/>
    <w:rsid w:val="2AF43C6A"/>
    <w:rsid w:val="2AFC349E"/>
    <w:rsid w:val="2C226AB1"/>
    <w:rsid w:val="2DAE0518"/>
    <w:rsid w:val="2E1B6032"/>
    <w:rsid w:val="2E373423"/>
    <w:rsid w:val="2F6B332B"/>
    <w:rsid w:val="30036C86"/>
    <w:rsid w:val="301E1DFC"/>
    <w:rsid w:val="304365E4"/>
    <w:rsid w:val="30B8300C"/>
    <w:rsid w:val="319173AA"/>
    <w:rsid w:val="31AC6F2B"/>
    <w:rsid w:val="32D12017"/>
    <w:rsid w:val="33C14D1E"/>
    <w:rsid w:val="356674DA"/>
    <w:rsid w:val="359F2DDF"/>
    <w:rsid w:val="364E7BD9"/>
    <w:rsid w:val="36627C71"/>
    <w:rsid w:val="36C11E61"/>
    <w:rsid w:val="37683966"/>
    <w:rsid w:val="379C259E"/>
    <w:rsid w:val="37C84922"/>
    <w:rsid w:val="388E0233"/>
    <w:rsid w:val="3A7D1C16"/>
    <w:rsid w:val="3C2400E4"/>
    <w:rsid w:val="3FD36E8B"/>
    <w:rsid w:val="422E744A"/>
    <w:rsid w:val="442C54CA"/>
    <w:rsid w:val="44FE4560"/>
    <w:rsid w:val="477E1B14"/>
    <w:rsid w:val="478F0B12"/>
    <w:rsid w:val="48FC3477"/>
    <w:rsid w:val="49982BA8"/>
    <w:rsid w:val="4A4F619A"/>
    <w:rsid w:val="4B1C242D"/>
    <w:rsid w:val="4C180AFC"/>
    <w:rsid w:val="4C7F7B3F"/>
    <w:rsid w:val="4D892C98"/>
    <w:rsid w:val="4E5B1B19"/>
    <w:rsid w:val="4E89266D"/>
    <w:rsid w:val="4FB94CCB"/>
    <w:rsid w:val="50613A1D"/>
    <w:rsid w:val="50746AF7"/>
    <w:rsid w:val="512F1FEA"/>
    <w:rsid w:val="518179B4"/>
    <w:rsid w:val="51CB348D"/>
    <w:rsid w:val="52C46D63"/>
    <w:rsid w:val="53DC5823"/>
    <w:rsid w:val="552E0425"/>
    <w:rsid w:val="57643855"/>
    <w:rsid w:val="58696578"/>
    <w:rsid w:val="5BA27FAF"/>
    <w:rsid w:val="5CFE3467"/>
    <w:rsid w:val="5DE11E56"/>
    <w:rsid w:val="5EE55D8F"/>
    <w:rsid w:val="5F07758D"/>
    <w:rsid w:val="5F1F3B6A"/>
    <w:rsid w:val="5F441D8B"/>
    <w:rsid w:val="5FED3FBA"/>
    <w:rsid w:val="60621999"/>
    <w:rsid w:val="619D17A8"/>
    <w:rsid w:val="61AB4343"/>
    <w:rsid w:val="61B31D3A"/>
    <w:rsid w:val="62E775FD"/>
    <w:rsid w:val="630E5479"/>
    <w:rsid w:val="63A376D3"/>
    <w:rsid w:val="64366CAD"/>
    <w:rsid w:val="66EF0B41"/>
    <w:rsid w:val="679C5776"/>
    <w:rsid w:val="68766021"/>
    <w:rsid w:val="69C054AA"/>
    <w:rsid w:val="6A4F3F74"/>
    <w:rsid w:val="6EDA0C86"/>
    <w:rsid w:val="6F58303A"/>
    <w:rsid w:val="6F8F4ABE"/>
    <w:rsid w:val="7072582B"/>
    <w:rsid w:val="71597C49"/>
    <w:rsid w:val="721346BA"/>
    <w:rsid w:val="76B3600B"/>
    <w:rsid w:val="779B749D"/>
    <w:rsid w:val="793F02C3"/>
    <w:rsid w:val="799B385D"/>
    <w:rsid w:val="7D9935E0"/>
    <w:rsid w:val="7DCE7506"/>
    <w:rsid w:val="7ECC7889"/>
    <w:rsid w:val="7F1C3D32"/>
    <w:rsid w:val="9E8FA13A"/>
    <w:rsid w:val="B3FF73E6"/>
    <w:rsid w:val="EBDDB573"/>
    <w:rsid w:val="FA689589"/>
    <w:rsid w:val="FF677BA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3">
    <w:name w:val="heading 1"/>
    <w:next w:val="1"/>
    <w:autoRedefine/>
    <w:qFormat/>
    <w:uiPriority w:val="0"/>
    <w:pPr>
      <w:keepNext/>
      <w:snapToGrid w:val="0"/>
      <w:spacing w:line="360" w:lineRule="atLeast"/>
      <w:outlineLvl w:val="0"/>
    </w:pPr>
    <w:rPr>
      <w:rFonts w:ascii="宋体" w:hAnsi="Calibri" w:eastAsia="宋体" w:cs="Times New Roman"/>
      <w:sz w:val="28"/>
      <w:lang w:val="en-US" w:eastAsia="zh-CN" w:bidi="ar-SA"/>
    </w:rPr>
  </w:style>
  <w:style w:type="paragraph" w:styleId="4">
    <w:name w:val="heading 2"/>
    <w:basedOn w:val="1"/>
    <w:next w:val="1"/>
    <w:link w:val="27"/>
    <w:autoRedefine/>
    <w:qFormat/>
    <w:uiPriority w:val="0"/>
    <w:pPr>
      <w:keepNext/>
      <w:keepLines/>
      <w:spacing w:line="413" w:lineRule="auto"/>
      <w:outlineLvl w:val="1"/>
    </w:pPr>
    <w:rPr>
      <w:rFonts w:ascii="Arial" w:hAnsi="Arial"/>
      <w:kern w:val="0"/>
      <w:sz w:val="28"/>
    </w:rPr>
  </w:style>
  <w:style w:type="paragraph" w:styleId="5">
    <w:name w:val="heading 3"/>
    <w:basedOn w:val="1"/>
    <w:next w:val="1"/>
    <w:link w:val="28"/>
    <w:autoRedefine/>
    <w:qFormat/>
    <w:uiPriority w:val="0"/>
    <w:pPr>
      <w:keepNext/>
      <w:keepLines/>
      <w:spacing w:line="413"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33"/>
    <w:autoRedefine/>
    <w:qFormat/>
    <w:uiPriority w:val="0"/>
    <w:pPr>
      <w:snapToGrid w:val="0"/>
      <w:spacing w:line="440" w:lineRule="atLeast"/>
      <w:ind w:firstLine="570"/>
    </w:pPr>
    <w:rPr>
      <w:rFonts w:ascii="宋体"/>
      <w:sz w:val="28"/>
    </w:rPr>
  </w:style>
  <w:style w:type="paragraph" w:styleId="6">
    <w:name w:val="Document Map"/>
    <w:basedOn w:val="1"/>
    <w:link w:val="29"/>
    <w:qFormat/>
    <w:uiPriority w:val="0"/>
    <w:rPr>
      <w:rFonts w:ascii="宋体"/>
      <w:sz w:val="18"/>
      <w:szCs w:val="18"/>
    </w:rPr>
  </w:style>
  <w:style w:type="paragraph" w:styleId="7">
    <w:name w:val="annotation text"/>
    <w:basedOn w:val="1"/>
    <w:link w:val="30"/>
    <w:autoRedefine/>
    <w:qFormat/>
    <w:uiPriority w:val="0"/>
    <w:pPr>
      <w:jc w:val="left"/>
    </w:pPr>
  </w:style>
  <w:style w:type="paragraph" w:styleId="8">
    <w:name w:val="Body Text"/>
    <w:basedOn w:val="1"/>
    <w:autoRedefine/>
    <w:qFormat/>
    <w:uiPriority w:val="0"/>
  </w:style>
  <w:style w:type="paragraph" w:styleId="9">
    <w:name w:val="toc 3"/>
    <w:basedOn w:val="1"/>
    <w:next w:val="1"/>
    <w:autoRedefine/>
    <w:qFormat/>
    <w:uiPriority w:val="39"/>
    <w:pPr>
      <w:tabs>
        <w:tab w:val="right" w:leader="dot" w:pos="8303"/>
      </w:tabs>
      <w:spacing w:line="480" w:lineRule="exact"/>
      <w:ind w:left="1120" w:leftChars="400"/>
    </w:pPr>
    <w:rPr>
      <w:sz w:val="30"/>
    </w:rPr>
  </w:style>
  <w:style w:type="paragraph" w:styleId="10">
    <w:name w:val="Plain Text"/>
    <w:basedOn w:val="1"/>
    <w:link w:val="31"/>
    <w:autoRedefine/>
    <w:qFormat/>
    <w:uiPriority w:val="0"/>
    <w:rPr>
      <w:rFonts w:ascii="宋体" w:hAnsi="Courier New"/>
      <w:szCs w:val="21"/>
    </w:rPr>
  </w:style>
  <w:style w:type="paragraph" w:styleId="11">
    <w:name w:val="Date"/>
    <w:basedOn w:val="1"/>
    <w:next w:val="1"/>
    <w:link w:val="32"/>
    <w:autoRedefine/>
    <w:qFormat/>
    <w:uiPriority w:val="0"/>
  </w:style>
  <w:style w:type="paragraph" w:styleId="12">
    <w:name w:val="Balloon Text"/>
    <w:basedOn w:val="1"/>
    <w:link w:val="34"/>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
    <w:next w:val="1"/>
    <w:autoRedefine/>
    <w:qFormat/>
    <w:uiPriority w:val="0"/>
  </w:style>
  <w:style w:type="paragraph" w:styleId="16">
    <w:name w:val="toc 2"/>
    <w:basedOn w:val="1"/>
    <w:next w:val="1"/>
    <w:autoRedefine/>
    <w:qFormat/>
    <w:uiPriority w:val="39"/>
    <w:pPr>
      <w:ind w:left="420" w:leftChars="200"/>
    </w:pPr>
  </w:style>
  <w:style w:type="paragraph" w:styleId="17">
    <w:name w:val="Normal (Web)"/>
    <w:basedOn w:val="1"/>
    <w:autoRedefine/>
    <w:qFormat/>
    <w:uiPriority w:val="0"/>
    <w:rPr>
      <w:sz w:val="24"/>
    </w:rPr>
  </w:style>
  <w:style w:type="paragraph" w:styleId="18">
    <w:name w:val="Title"/>
    <w:basedOn w:val="1"/>
    <w:next w:val="1"/>
    <w:autoRedefine/>
    <w:qFormat/>
    <w:uiPriority w:val="0"/>
    <w:pPr>
      <w:jc w:val="center"/>
      <w:outlineLvl w:val="0"/>
    </w:pPr>
    <w:rPr>
      <w:rFonts w:ascii="Arial" w:hAnsi="Arial"/>
      <w:b/>
      <w:sz w:val="32"/>
    </w:rPr>
  </w:style>
  <w:style w:type="paragraph" w:styleId="19">
    <w:name w:val="annotation subject"/>
    <w:basedOn w:val="7"/>
    <w:next w:val="7"/>
    <w:link w:val="35"/>
    <w:autoRedefine/>
    <w:qFormat/>
    <w:uiPriority w:val="0"/>
    <w:rPr>
      <w:b/>
      <w:bCs/>
    </w:rPr>
  </w:style>
  <w:style w:type="paragraph" w:styleId="20">
    <w:name w:val="Body Text First Indent"/>
    <w:basedOn w:val="1"/>
    <w:next w:val="1"/>
    <w:autoRedefine/>
    <w:qFormat/>
    <w:uiPriority w:val="0"/>
    <w:pPr>
      <w:spacing w:line="360" w:lineRule="auto"/>
      <w:ind w:firstLine="420"/>
    </w:pPr>
    <w:rPr>
      <w:rFonts w:ascii="宋体" w:hAnsi="宋体"/>
      <w:sz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autoRedefine/>
    <w:qFormat/>
    <w:uiPriority w:val="0"/>
  </w:style>
  <w:style w:type="character" w:styleId="25">
    <w:name w:val="Hyperlink"/>
    <w:autoRedefine/>
    <w:qFormat/>
    <w:uiPriority w:val="99"/>
    <w:rPr>
      <w:color w:val="0000FF"/>
      <w:u w:val="single"/>
    </w:rPr>
  </w:style>
  <w:style w:type="character" w:styleId="26">
    <w:name w:val="annotation reference"/>
    <w:autoRedefine/>
    <w:qFormat/>
    <w:uiPriority w:val="0"/>
    <w:rPr>
      <w:sz w:val="21"/>
      <w:szCs w:val="21"/>
    </w:rPr>
  </w:style>
  <w:style w:type="character" w:customStyle="1" w:styleId="27">
    <w:name w:val="标题 2 Char1"/>
    <w:link w:val="4"/>
    <w:autoRedefine/>
    <w:qFormat/>
    <w:uiPriority w:val="0"/>
    <w:rPr>
      <w:rFonts w:ascii="Arial" w:hAnsi="Arial"/>
      <w:sz w:val="28"/>
    </w:rPr>
  </w:style>
  <w:style w:type="character" w:customStyle="1" w:styleId="28">
    <w:name w:val="标题 3 Char"/>
    <w:link w:val="5"/>
    <w:autoRedefine/>
    <w:qFormat/>
    <w:uiPriority w:val="0"/>
    <w:rPr>
      <w:rFonts w:eastAsia="宋体"/>
      <w:b/>
      <w:kern w:val="2"/>
      <w:sz w:val="32"/>
      <w:lang w:val="en-US" w:eastAsia="zh-CN" w:bidi="ar-SA"/>
    </w:rPr>
  </w:style>
  <w:style w:type="character" w:customStyle="1" w:styleId="29">
    <w:name w:val="文档结构图 Char"/>
    <w:link w:val="6"/>
    <w:autoRedefine/>
    <w:qFormat/>
    <w:uiPriority w:val="0"/>
    <w:rPr>
      <w:rFonts w:ascii="宋体"/>
      <w:kern w:val="2"/>
      <w:sz w:val="18"/>
      <w:szCs w:val="18"/>
    </w:rPr>
  </w:style>
  <w:style w:type="character" w:customStyle="1" w:styleId="30">
    <w:name w:val="批注文字 Char"/>
    <w:link w:val="7"/>
    <w:autoRedefine/>
    <w:qFormat/>
    <w:uiPriority w:val="0"/>
    <w:rPr>
      <w:kern w:val="2"/>
      <w:sz w:val="21"/>
    </w:rPr>
  </w:style>
  <w:style w:type="character" w:customStyle="1" w:styleId="31">
    <w:name w:val="纯文本 Char"/>
    <w:link w:val="10"/>
    <w:autoRedefine/>
    <w:qFormat/>
    <w:uiPriority w:val="0"/>
    <w:rPr>
      <w:rFonts w:ascii="宋体" w:hAnsi="Courier New" w:cs="Courier New"/>
      <w:kern w:val="2"/>
      <w:sz w:val="21"/>
      <w:szCs w:val="21"/>
    </w:rPr>
  </w:style>
  <w:style w:type="character" w:customStyle="1" w:styleId="32">
    <w:name w:val="日期 Char"/>
    <w:link w:val="11"/>
    <w:autoRedefine/>
    <w:qFormat/>
    <w:uiPriority w:val="0"/>
    <w:rPr>
      <w:kern w:val="2"/>
      <w:sz w:val="21"/>
    </w:rPr>
  </w:style>
  <w:style w:type="character" w:customStyle="1" w:styleId="33">
    <w:name w:val="正文文本缩进 2 Char"/>
    <w:link w:val="2"/>
    <w:autoRedefine/>
    <w:qFormat/>
    <w:uiPriority w:val="0"/>
    <w:rPr>
      <w:rFonts w:ascii="宋体" w:eastAsia="宋体"/>
      <w:kern w:val="2"/>
      <w:sz w:val="28"/>
      <w:lang w:bidi="ar-SA"/>
    </w:rPr>
  </w:style>
  <w:style w:type="character" w:customStyle="1" w:styleId="34">
    <w:name w:val="批注框文本 Char"/>
    <w:link w:val="12"/>
    <w:autoRedefine/>
    <w:qFormat/>
    <w:uiPriority w:val="0"/>
    <w:rPr>
      <w:kern w:val="2"/>
      <w:sz w:val="18"/>
      <w:szCs w:val="18"/>
    </w:rPr>
  </w:style>
  <w:style w:type="character" w:customStyle="1" w:styleId="35">
    <w:name w:val="批注主题 Char"/>
    <w:link w:val="19"/>
    <w:autoRedefine/>
    <w:qFormat/>
    <w:uiPriority w:val="0"/>
    <w:rPr>
      <w:b/>
      <w:bCs/>
      <w:kern w:val="2"/>
      <w:sz w:val="21"/>
    </w:rPr>
  </w:style>
  <w:style w:type="character" w:customStyle="1" w:styleId="36">
    <w:name w:val="style51"/>
    <w:autoRedefine/>
    <w:qFormat/>
    <w:uiPriority w:val="0"/>
    <w:rPr>
      <w:color w:val="FF0000"/>
      <w:sz w:val="20"/>
      <w:szCs w:val="20"/>
    </w:rPr>
  </w:style>
  <w:style w:type="character" w:customStyle="1" w:styleId="37">
    <w:name w:val="apple-style-span"/>
    <w:basedOn w:val="23"/>
    <w:autoRedefine/>
    <w:qFormat/>
    <w:uiPriority w:val="0"/>
  </w:style>
  <w:style w:type="character" w:customStyle="1" w:styleId="38">
    <w:name w:val="标题 2 Char"/>
    <w:autoRedefine/>
    <w:qFormat/>
    <w:uiPriority w:val="0"/>
    <w:rPr>
      <w:rFonts w:ascii="Arial" w:hAnsi="Arial" w:eastAsia="黑体"/>
      <w:b/>
      <w:sz w:val="32"/>
    </w:rPr>
  </w:style>
  <w:style w:type="paragraph" w:customStyle="1" w:styleId="39">
    <w:name w:val="Default"/>
    <w:autoRedefine/>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40">
    <w:name w:val="列出段落1"/>
    <w:basedOn w:val="1"/>
    <w:autoRedefine/>
    <w:qFormat/>
    <w:uiPriority w:val="34"/>
    <w:pPr>
      <w:ind w:firstLine="420" w:firstLineChars="200"/>
    </w:pPr>
    <w:rPr>
      <w:szCs w:val="24"/>
    </w:rPr>
  </w:style>
  <w:style w:type="paragraph" w:customStyle="1" w:styleId="41">
    <w:name w:val="List Paragraph1"/>
    <w:basedOn w:val="1"/>
    <w:autoRedefine/>
    <w:qFormat/>
    <w:uiPriority w:val="0"/>
    <w:pPr>
      <w:ind w:firstLine="420" w:firstLineChars="200"/>
    </w:pPr>
    <w:rPr>
      <w:sz w:val="24"/>
      <w:szCs w:val="24"/>
    </w:rPr>
  </w:style>
  <w:style w:type="paragraph" w:customStyle="1" w:styleId="42">
    <w:name w:val="Char1"/>
    <w:basedOn w:val="1"/>
    <w:autoRedefine/>
    <w:qFormat/>
    <w:uiPriority w:val="0"/>
    <w:rPr>
      <w:szCs w:val="24"/>
    </w:rPr>
  </w:style>
  <w:style w:type="paragraph" w:customStyle="1" w:styleId="43">
    <w:name w:val="列出段落11"/>
    <w:basedOn w:val="1"/>
    <w:autoRedefine/>
    <w:qFormat/>
    <w:uiPriority w:val="99"/>
    <w:pPr>
      <w:ind w:firstLine="420" w:firstLineChars="200"/>
    </w:pPr>
  </w:style>
  <w:style w:type="paragraph" w:customStyle="1" w:styleId="44">
    <w:name w:val="p15"/>
    <w:basedOn w:val="1"/>
    <w:autoRedefine/>
    <w:qFormat/>
    <w:uiPriority w:val="0"/>
    <w:rPr>
      <w:rFonts w:ascii="Arial Unicode MS" w:hAnsi="Arial Unicode MS" w:cs="宋体"/>
      <w:color w:val="000000"/>
      <w:sz w:val="24"/>
    </w:rPr>
  </w:style>
  <w:style w:type="paragraph" w:customStyle="1" w:styleId="45">
    <w:name w:val="1"/>
    <w:basedOn w:val="1"/>
    <w:next w:val="10"/>
    <w:autoRedefine/>
    <w:qFormat/>
    <w:uiPriority w:val="0"/>
    <w:rPr>
      <w:rFonts w:ascii="宋体" w:hAnsi="Courier New"/>
    </w:rPr>
  </w:style>
  <w:style w:type="paragraph" w:styleId="46">
    <w:name w:val="List Paragraph"/>
    <w:basedOn w:val="1"/>
    <w:autoRedefine/>
    <w:qFormat/>
    <w:uiPriority w:val="34"/>
    <w:pPr>
      <w:ind w:firstLine="420" w:firstLineChars="200"/>
    </w:pPr>
    <w:rPr>
      <w:szCs w:val="22"/>
    </w:rPr>
  </w:style>
  <w:style w:type="paragraph" w:customStyle="1" w:styleId="47">
    <w:name w:val="Char Char5"/>
    <w:basedOn w:val="1"/>
    <w:autoRedefine/>
    <w:qFormat/>
    <w:uiPriority w:val="0"/>
    <w:pPr>
      <w:spacing w:line="360" w:lineRule="auto"/>
      <w:ind w:firstLine="200" w:firstLineChars="200"/>
    </w:pPr>
    <w:rPr>
      <w:rFonts w:ascii="宋体" w:hAnsi="宋体" w:cs="宋体"/>
      <w:sz w:val="24"/>
      <w:szCs w:val="24"/>
    </w:rPr>
  </w:style>
  <w:style w:type="paragraph" w:customStyle="1" w:styleId="48">
    <w:name w:val="p0"/>
    <w:basedOn w:val="1"/>
    <w:autoRedefine/>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19</Pages>
  <Words>1068</Words>
  <Characters>6088</Characters>
  <Lines>50</Lines>
  <Paragraphs>14</Paragraphs>
  <TotalTime>173</TotalTime>
  <ScaleCrop>false</ScaleCrop>
  <LinksUpToDate>false</LinksUpToDate>
  <CharactersWithSpaces>7142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2019-04-27T10:46:00Z</dcterms:created>
  <dc:creator>谢昆</dc:creator>
  <cp:lastModifiedBy>飘儿白</cp:lastModifiedBy>
  <cp:lastPrinted>2022-03-30T16:07:00Z</cp:lastPrinted>
  <dcterms:modified xsi:type="dcterms:W3CDTF">2024-04-19T06:43:26Z</dcterms:modified>
  <dc:title>询价通知书</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C96403CAF6A9447C91ECBB94AEA52FBB_13</vt:lpwstr>
  </property>
</Properties>
</file>