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hint="eastAsia" w:ascii="宋体" w:hAnsi="宋体" w:cs="Arial"/>
          <w:sz w:val="72"/>
        </w:rPr>
      </w:pPr>
    </w:p>
    <w:p>
      <w:pPr>
        <w:adjustRightInd w:val="0"/>
        <w:snapToGrid w:val="0"/>
        <w:spacing w:line="360" w:lineRule="auto"/>
        <w:jc w:val="center"/>
        <w:outlineLvl w:val="0"/>
        <w:rPr>
          <w:rFonts w:hint="eastAsia" w:ascii="方正小标宋_GBK" w:hAnsi="宋体" w:eastAsia="方正小标宋_GBK" w:cs="Arial"/>
          <w:spacing w:val="80"/>
          <w:sz w:val="84"/>
          <w:szCs w:val="84"/>
        </w:rPr>
      </w:pPr>
      <w:r>
        <w:rPr>
          <w:rFonts w:hint="eastAsia" w:ascii="方正小标宋_GBK" w:hAnsi="宋体" w:eastAsia="方正小标宋_GBK" w:cs="Arial"/>
          <w:spacing w:val="80"/>
          <w:sz w:val="84"/>
          <w:szCs w:val="84"/>
        </w:rPr>
        <w:t>询价通知书</w:t>
      </w:r>
    </w:p>
    <w:p>
      <w:pPr>
        <w:adjustRightInd w:val="0"/>
        <w:snapToGrid w:val="0"/>
        <w:spacing w:line="360" w:lineRule="auto"/>
        <w:rPr>
          <w:rFonts w:hint="eastAsia" w:ascii="宋体" w:hAnsi="宋体" w:cs="Arial"/>
          <w:sz w:val="32"/>
        </w:rPr>
      </w:pPr>
    </w:p>
    <w:p>
      <w:pPr>
        <w:tabs>
          <w:tab w:val="left" w:pos="2761"/>
        </w:tabs>
        <w:adjustRightInd w:val="0"/>
        <w:snapToGrid w:val="0"/>
        <w:spacing w:line="360" w:lineRule="auto"/>
        <w:rPr>
          <w:rFonts w:hint="eastAsia" w:ascii="宋体" w:hAnsi="宋体" w:cs="Arial"/>
          <w:b/>
          <w:sz w:val="32"/>
        </w:rPr>
      </w:pPr>
    </w:p>
    <w:p>
      <w:pPr>
        <w:adjustRightInd w:val="0"/>
        <w:snapToGrid w:val="0"/>
        <w:spacing w:line="360" w:lineRule="auto"/>
        <w:rPr>
          <w:rFonts w:hint="eastAsia" w:ascii="宋体" w:hAnsi="宋体" w:cs="Arial"/>
          <w:sz w:val="32"/>
        </w:rPr>
      </w:pPr>
    </w:p>
    <w:p>
      <w:pPr>
        <w:adjustRightInd w:val="0"/>
        <w:snapToGrid w:val="0"/>
        <w:spacing w:line="360" w:lineRule="auto"/>
        <w:rPr>
          <w:rFonts w:hint="eastAsia" w:ascii="宋体" w:hAnsi="宋体" w:cs="Arial"/>
          <w:sz w:val="32"/>
        </w:rPr>
      </w:pPr>
    </w:p>
    <w:p>
      <w:pPr>
        <w:adjustRightInd w:val="0"/>
        <w:snapToGrid w:val="0"/>
        <w:spacing w:line="360" w:lineRule="auto"/>
        <w:rPr>
          <w:rFonts w:hint="eastAsia" w:ascii="宋体" w:hAnsi="宋体" w:cs="Arial"/>
          <w:sz w:val="32"/>
        </w:rPr>
      </w:pPr>
    </w:p>
    <w:p>
      <w:pPr>
        <w:adjustRightInd w:val="0"/>
        <w:snapToGrid w:val="0"/>
        <w:spacing w:line="360" w:lineRule="auto"/>
        <w:ind w:firstLine="893" w:firstLineChars="247"/>
        <w:rPr>
          <w:rFonts w:ascii="宋体" w:hAnsi="宋体"/>
          <w:sz w:val="36"/>
          <w:szCs w:val="36"/>
        </w:rPr>
      </w:pPr>
      <w:r>
        <w:rPr>
          <w:rFonts w:hint="eastAsia" w:ascii="宋体" w:hAnsi="宋体"/>
          <w:b/>
          <w:sz w:val="36"/>
          <w:szCs w:val="36"/>
        </w:rPr>
        <w:t>项目名称：</w:t>
      </w:r>
      <w:r>
        <w:rPr>
          <w:rFonts w:hint="eastAsia" w:ascii="宋体" w:hAnsi="宋体"/>
          <w:sz w:val="36"/>
          <w:szCs w:val="36"/>
        </w:rPr>
        <w:t>文化墙建设服务项目</w:t>
      </w:r>
    </w:p>
    <w:p>
      <w:pPr>
        <w:adjustRightInd w:val="0"/>
        <w:snapToGrid w:val="0"/>
        <w:spacing w:line="360" w:lineRule="auto"/>
        <w:ind w:firstLine="893" w:firstLineChars="247"/>
        <w:rPr>
          <w:rFonts w:hint="eastAsia" w:ascii="宋体" w:hAnsi="宋体"/>
          <w:b/>
          <w:sz w:val="36"/>
          <w:szCs w:val="36"/>
        </w:rPr>
      </w:pPr>
      <w:r>
        <w:rPr>
          <w:rFonts w:hint="eastAsia" w:ascii="宋体" w:hAnsi="宋体"/>
          <w:b/>
          <w:sz w:val="36"/>
          <w:szCs w:val="36"/>
        </w:rPr>
        <w:t>采 购 人：</w:t>
      </w:r>
      <w:r>
        <w:rPr>
          <w:rFonts w:hint="eastAsia" w:ascii="宋体" w:hAnsi="宋体"/>
          <w:sz w:val="36"/>
          <w:szCs w:val="36"/>
        </w:rPr>
        <w:t>重庆市医疗设备质量检测所</w:t>
      </w:r>
    </w:p>
    <w:p>
      <w:pPr>
        <w:adjustRightInd w:val="0"/>
        <w:snapToGrid w:val="0"/>
        <w:spacing w:line="360" w:lineRule="auto"/>
        <w:rPr>
          <w:rFonts w:hint="eastAsia" w:ascii="宋体" w:hAnsi="宋体" w:cs="Arial"/>
          <w:sz w:val="32"/>
        </w:rPr>
      </w:pPr>
    </w:p>
    <w:p>
      <w:pPr>
        <w:adjustRightInd w:val="0"/>
        <w:snapToGrid w:val="0"/>
        <w:spacing w:line="360" w:lineRule="auto"/>
        <w:rPr>
          <w:rFonts w:hint="eastAsia" w:ascii="宋体" w:hAnsi="宋体" w:cs="Arial"/>
          <w:sz w:val="32"/>
        </w:rPr>
      </w:pPr>
    </w:p>
    <w:p>
      <w:pPr>
        <w:adjustRightInd w:val="0"/>
        <w:snapToGrid w:val="0"/>
        <w:spacing w:line="360" w:lineRule="auto"/>
        <w:rPr>
          <w:rFonts w:hint="eastAsia" w:ascii="宋体" w:hAnsi="宋体" w:cs="Arial"/>
          <w:sz w:val="32"/>
        </w:rPr>
      </w:pPr>
    </w:p>
    <w:p>
      <w:pPr>
        <w:adjustRightInd w:val="0"/>
        <w:snapToGrid w:val="0"/>
        <w:spacing w:line="360" w:lineRule="auto"/>
        <w:rPr>
          <w:rFonts w:hint="eastAsia" w:ascii="宋体" w:hAnsi="宋体" w:cs="Arial"/>
          <w:sz w:val="32"/>
        </w:rPr>
      </w:pPr>
    </w:p>
    <w:p>
      <w:pPr>
        <w:adjustRightInd w:val="0"/>
        <w:snapToGrid w:val="0"/>
        <w:spacing w:line="360" w:lineRule="auto"/>
        <w:ind w:firstLine="3040" w:firstLineChars="950"/>
        <w:outlineLvl w:val="0"/>
        <w:rPr>
          <w:rFonts w:hint="eastAsia" w:ascii="宋体" w:hAnsi="宋体" w:cs="Arial"/>
          <w:sz w:val="32"/>
          <w:szCs w:val="32"/>
        </w:rPr>
        <w:sectPr>
          <w:headerReference r:id="rId3" w:type="default"/>
          <w:headerReference r:id="rId4" w:type="even"/>
          <w:footerReference r:id="rId5" w:type="even"/>
          <w:pgSz w:w="11907" w:h="16840"/>
          <w:pgMar w:top="1134" w:right="1134" w:bottom="1440" w:left="1797" w:header="851" w:footer="992" w:gutter="0"/>
          <w:pgBorders>
            <w:top w:val="none" w:sz="0" w:space="0"/>
            <w:left w:val="none" w:sz="0" w:space="0"/>
            <w:bottom w:val="none" w:sz="0" w:space="0"/>
            <w:right w:val="none" w:sz="0" w:space="0"/>
          </w:pgBorders>
          <w:pgNumType w:start="0"/>
          <w:cols w:space="720" w:num="1"/>
          <w:titlePg/>
          <w:docGrid w:type="lines" w:linePitch="380" w:charSpace="-5735"/>
        </w:sectPr>
      </w:pPr>
      <w:r>
        <w:rPr>
          <w:rFonts w:hint="eastAsia" w:ascii="宋体" w:hAnsi="宋体"/>
          <w:sz w:val="32"/>
          <w:szCs w:val="32"/>
        </w:rPr>
        <w:t>二〇二三年十一月</w:t>
      </w:r>
    </w:p>
    <w:p>
      <w:pPr>
        <w:adjustRightInd w:val="0"/>
        <w:snapToGrid w:val="0"/>
        <w:spacing w:line="360" w:lineRule="auto"/>
        <w:jc w:val="center"/>
        <w:outlineLvl w:val="0"/>
        <w:rPr>
          <w:rFonts w:hint="eastAsia" w:ascii="宋体" w:hAnsi="宋体" w:cs="Arial"/>
          <w:b/>
          <w:sz w:val="44"/>
          <w:szCs w:val="44"/>
        </w:rPr>
      </w:pPr>
      <w:r>
        <w:rPr>
          <w:rFonts w:hint="eastAsia" w:ascii="宋体" w:hAnsi="宋体" w:cs="Arial"/>
          <w:b/>
          <w:sz w:val="44"/>
          <w:szCs w:val="44"/>
        </w:rPr>
        <w:t>目   录</w:t>
      </w:r>
    </w:p>
    <w:p>
      <w:pPr>
        <w:pStyle w:val="16"/>
        <w:tabs>
          <w:tab w:val="right" w:leader="dot" w:pos="8303"/>
        </w:tabs>
        <w:rPr>
          <w:rFonts w:hint="eastAsia" w:ascii="宋体" w:hAnsi="宋体" w:cs="Arial"/>
          <w:sz w:val="28"/>
          <w:szCs w:val="28"/>
        </w:rPr>
      </w:pPr>
    </w:p>
    <w:p>
      <w:pPr>
        <w:pStyle w:val="16"/>
        <w:tabs>
          <w:tab w:val="right" w:leader="dot" w:pos="8303"/>
        </w:tabs>
        <w:spacing w:line="480" w:lineRule="auto"/>
        <w:rPr>
          <w:rFonts w:hint="eastAsia" w:ascii="宋体" w:hAnsi="宋体"/>
          <w:sz w:val="28"/>
          <w:szCs w:val="28"/>
        </w:rPr>
      </w:pPr>
      <w:r>
        <w:rPr>
          <w:rFonts w:hint="eastAsia" w:ascii="宋体" w:hAnsi="宋体" w:cs="Arial"/>
          <w:sz w:val="28"/>
          <w:szCs w:val="28"/>
        </w:rPr>
        <w:fldChar w:fldCharType="begin"/>
      </w:r>
      <w:r>
        <w:rPr>
          <w:rFonts w:hint="eastAsia" w:ascii="宋体" w:hAnsi="宋体" w:cs="Arial"/>
          <w:sz w:val="28"/>
          <w:szCs w:val="28"/>
        </w:rPr>
        <w:instrText xml:space="preserve"> TOC \o "1-3" \h \z </w:instrText>
      </w:r>
      <w:r>
        <w:rPr>
          <w:rFonts w:hint="eastAsia" w:ascii="宋体" w:hAnsi="宋体" w:cs="Arial"/>
          <w:sz w:val="28"/>
          <w:szCs w:val="28"/>
        </w:rPr>
        <w:fldChar w:fldCharType="separate"/>
      </w:r>
      <w:r>
        <w:rPr>
          <w:rFonts w:hint="eastAsia" w:ascii="宋体" w:hAnsi="宋体"/>
          <w:sz w:val="28"/>
          <w:szCs w:val="28"/>
        </w:rPr>
        <w:fldChar w:fldCharType="begin"/>
      </w:r>
      <w:r>
        <w:rPr>
          <w:rStyle w:val="23"/>
          <w:rFonts w:hint="eastAsia" w:ascii="宋体" w:hAnsi="宋体"/>
          <w:color w:val="auto"/>
          <w:sz w:val="28"/>
          <w:szCs w:val="28"/>
        </w:rPr>
        <w:instrText xml:space="preserve"> </w:instrText>
      </w:r>
      <w:r>
        <w:rPr>
          <w:rFonts w:hint="eastAsia" w:ascii="宋体" w:hAnsi="宋体"/>
          <w:sz w:val="28"/>
          <w:szCs w:val="28"/>
        </w:rPr>
        <w:instrText xml:space="preserve">HYPERLINK \l "_Toc392776124"</w:instrText>
      </w:r>
      <w:r>
        <w:rPr>
          <w:rStyle w:val="23"/>
          <w:rFonts w:hint="eastAsia" w:ascii="宋体" w:hAnsi="宋体"/>
          <w:color w:val="auto"/>
          <w:sz w:val="28"/>
          <w:szCs w:val="28"/>
        </w:rPr>
        <w:instrText xml:space="preserve"> </w:instrText>
      </w:r>
      <w:r>
        <w:rPr>
          <w:rFonts w:hint="eastAsia" w:ascii="宋体" w:hAnsi="宋体"/>
          <w:sz w:val="28"/>
          <w:szCs w:val="28"/>
        </w:rPr>
        <w:fldChar w:fldCharType="separate"/>
      </w:r>
      <w:r>
        <w:rPr>
          <w:rStyle w:val="23"/>
          <w:rFonts w:hint="eastAsia" w:ascii="宋体" w:hAnsi="宋体" w:cs="Arial"/>
          <w:color w:val="auto"/>
          <w:sz w:val="28"/>
          <w:szCs w:val="28"/>
        </w:rPr>
        <w:t>第一篇  询价采购邀请书</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_Toc392776124 \h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fldChar w:fldCharType="end"/>
      </w:r>
    </w:p>
    <w:p>
      <w:pPr>
        <w:pStyle w:val="16"/>
        <w:tabs>
          <w:tab w:val="right" w:leader="dot" w:pos="8303"/>
        </w:tabs>
        <w:spacing w:line="480" w:lineRule="auto"/>
        <w:rPr>
          <w:rFonts w:hint="eastAsia" w:ascii="宋体" w:hAnsi="宋体"/>
          <w:sz w:val="28"/>
          <w:szCs w:val="28"/>
        </w:rPr>
      </w:pPr>
      <w:r>
        <w:rPr>
          <w:rFonts w:hint="eastAsia" w:ascii="宋体" w:hAnsi="宋体"/>
          <w:sz w:val="28"/>
          <w:szCs w:val="28"/>
        </w:rPr>
        <w:fldChar w:fldCharType="begin"/>
      </w:r>
      <w:r>
        <w:rPr>
          <w:rStyle w:val="23"/>
          <w:rFonts w:hint="eastAsia" w:ascii="宋体" w:hAnsi="宋体"/>
          <w:color w:val="auto"/>
          <w:sz w:val="28"/>
          <w:szCs w:val="28"/>
        </w:rPr>
        <w:instrText xml:space="preserve"> </w:instrText>
      </w:r>
      <w:r>
        <w:rPr>
          <w:rFonts w:hint="eastAsia" w:ascii="宋体" w:hAnsi="宋体"/>
          <w:sz w:val="28"/>
          <w:szCs w:val="28"/>
        </w:rPr>
        <w:instrText xml:space="preserve">HYPERLINK \l "_Toc392776125"</w:instrText>
      </w:r>
      <w:r>
        <w:rPr>
          <w:rStyle w:val="23"/>
          <w:rFonts w:hint="eastAsia" w:ascii="宋体" w:hAnsi="宋体"/>
          <w:color w:val="auto"/>
          <w:sz w:val="28"/>
          <w:szCs w:val="28"/>
        </w:rPr>
        <w:instrText xml:space="preserve"> </w:instrText>
      </w:r>
      <w:r>
        <w:rPr>
          <w:rFonts w:hint="eastAsia" w:ascii="宋体" w:hAnsi="宋体"/>
          <w:sz w:val="28"/>
          <w:szCs w:val="28"/>
        </w:rPr>
        <w:fldChar w:fldCharType="separate"/>
      </w:r>
      <w:r>
        <w:rPr>
          <w:rStyle w:val="23"/>
          <w:rFonts w:hint="eastAsia" w:ascii="宋体" w:hAnsi="宋体" w:cs="Arial"/>
          <w:color w:val="auto"/>
          <w:sz w:val="28"/>
          <w:szCs w:val="28"/>
        </w:rPr>
        <w:t>第二篇  供应商须知</w:t>
      </w:r>
      <w:r>
        <w:rPr>
          <w:rFonts w:hint="eastAsia" w:ascii="宋体" w:hAnsi="宋体"/>
          <w:sz w:val="28"/>
          <w:szCs w:val="28"/>
        </w:rPr>
        <w:tab/>
      </w:r>
      <w:r>
        <w:rPr>
          <w:rFonts w:hint="eastAsia" w:ascii="宋体" w:hAnsi="宋体"/>
          <w:sz w:val="28"/>
          <w:szCs w:val="28"/>
          <w:lang w:val="en-US" w:eastAsia="zh-CN"/>
        </w:rPr>
        <w:t>2</w:t>
      </w:r>
      <w:r>
        <w:rPr>
          <w:rFonts w:hint="eastAsia" w:ascii="宋体" w:hAnsi="宋体"/>
          <w:sz w:val="28"/>
          <w:szCs w:val="28"/>
        </w:rPr>
        <w:fldChar w:fldCharType="end"/>
      </w:r>
    </w:p>
    <w:p>
      <w:pPr>
        <w:pStyle w:val="16"/>
        <w:tabs>
          <w:tab w:val="right" w:leader="dot" w:pos="8303"/>
        </w:tabs>
        <w:spacing w:line="480" w:lineRule="auto"/>
        <w:rPr>
          <w:rFonts w:hint="eastAsia" w:ascii="宋体" w:hAnsi="宋体"/>
          <w:sz w:val="28"/>
          <w:szCs w:val="28"/>
        </w:rPr>
      </w:pPr>
      <w:r>
        <w:rPr>
          <w:rFonts w:hint="eastAsia" w:ascii="宋体" w:hAnsi="宋体"/>
          <w:sz w:val="28"/>
          <w:szCs w:val="28"/>
        </w:rPr>
        <w:fldChar w:fldCharType="begin"/>
      </w:r>
      <w:r>
        <w:rPr>
          <w:rStyle w:val="23"/>
          <w:rFonts w:hint="eastAsia" w:ascii="宋体" w:hAnsi="宋体"/>
          <w:color w:val="auto"/>
          <w:sz w:val="28"/>
          <w:szCs w:val="28"/>
        </w:rPr>
        <w:instrText xml:space="preserve"> </w:instrText>
      </w:r>
      <w:r>
        <w:rPr>
          <w:rFonts w:hint="eastAsia" w:ascii="宋体" w:hAnsi="宋体"/>
          <w:sz w:val="28"/>
          <w:szCs w:val="28"/>
        </w:rPr>
        <w:instrText xml:space="preserve">HYPERLINK \l "_Toc392776134"</w:instrText>
      </w:r>
      <w:r>
        <w:rPr>
          <w:rStyle w:val="23"/>
          <w:rFonts w:hint="eastAsia" w:ascii="宋体" w:hAnsi="宋体"/>
          <w:color w:val="auto"/>
          <w:sz w:val="28"/>
          <w:szCs w:val="28"/>
        </w:rPr>
        <w:instrText xml:space="preserve"> </w:instrText>
      </w:r>
      <w:r>
        <w:rPr>
          <w:rFonts w:hint="eastAsia" w:ascii="宋体" w:hAnsi="宋体"/>
          <w:sz w:val="28"/>
          <w:szCs w:val="28"/>
        </w:rPr>
        <w:fldChar w:fldCharType="separate"/>
      </w:r>
      <w:r>
        <w:rPr>
          <w:rStyle w:val="23"/>
          <w:rFonts w:hint="eastAsia" w:ascii="宋体" w:hAnsi="宋体" w:cs="Arial"/>
          <w:color w:val="auto"/>
          <w:sz w:val="28"/>
          <w:szCs w:val="28"/>
        </w:rPr>
        <w:t>第三篇  采购项目要求</w:t>
      </w:r>
      <w:r>
        <w:rPr>
          <w:rFonts w:hint="eastAsia" w:ascii="宋体" w:hAnsi="宋体"/>
          <w:sz w:val="28"/>
          <w:szCs w:val="28"/>
        </w:rPr>
        <w:tab/>
      </w:r>
      <w:r>
        <w:rPr>
          <w:rFonts w:hint="eastAsia" w:ascii="宋体" w:hAnsi="宋体"/>
          <w:sz w:val="28"/>
          <w:szCs w:val="28"/>
          <w:lang w:val="en-US" w:eastAsia="zh-CN"/>
        </w:rPr>
        <w:t>7</w:t>
      </w:r>
      <w:r>
        <w:rPr>
          <w:rFonts w:hint="eastAsia" w:ascii="宋体" w:hAnsi="宋体"/>
          <w:sz w:val="28"/>
          <w:szCs w:val="28"/>
        </w:rPr>
        <w:fldChar w:fldCharType="end"/>
      </w:r>
    </w:p>
    <w:p>
      <w:pPr>
        <w:pStyle w:val="16"/>
        <w:tabs>
          <w:tab w:val="right" w:leader="dot" w:pos="8303"/>
        </w:tabs>
        <w:spacing w:line="480" w:lineRule="auto"/>
        <w:rPr>
          <w:rFonts w:hint="eastAsia" w:ascii="宋体" w:hAnsi="宋体"/>
          <w:sz w:val="28"/>
          <w:szCs w:val="28"/>
        </w:rPr>
      </w:pPr>
      <w:r>
        <w:rPr>
          <w:rFonts w:hint="eastAsia" w:ascii="宋体" w:hAnsi="宋体"/>
          <w:sz w:val="28"/>
          <w:szCs w:val="28"/>
        </w:rPr>
        <w:fldChar w:fldCharType="begin"/>
      </w:r>
      <w:r>
        <w:rPr>
          <w:rStyle w:val="23"/>
          <w:rFonts w:hint="eastAsia" w:ascii="宋体" w:hAnsi="宋体"/>
          <w:color w:val="auto"/>
          <w:sz w:val="28"/>
          <w:szCs w:val="28"/>
        </w:rPr>
        <w:instrText xml:space="preserve"> </w:instrText>
      </w:r>
      <w:r>
        <w:rPr>
          <w:rFonts w:hint="eastAsia" w:ascii="宋体" w:hAnsi="宋体"/>
          <w:sz w:val="28"/>
          <w:szCs w:val="28"/>
        </w:rPr>
        <w:instrText xml:space="preserve">HYPERLINK \l "_Toc392776137"</w:instrText>
      </w:r>
      <w:r>
        <w:rPr>
          <w:rStyle w:val="23"/>
          <w:rFonts w:hint="eastAsia" w:ascii="宋体" w:hAnsi="宋体"/>
          <w:color w:val="auto"/>
          <w:sz w:val="28"/>
          <w:szCs w:val="28"/>
        </w:rPr>
        <w:instrText xml:space="preserve"> </w:instrText>
      </w:r>
      <w:r>
        <w:rPr>
          <w:rFonts w:hint="eastAsia" w:ascii="宋体" w:hAnsi="宋体"/>
          <w:sz w:val="28"/>
          <w:szCs w:val="28"/>
        </w:rPr>
        <w:fldChar w:fldCharType="separate"/>
      </w:r>
      <w:r>
        <w:rPr>
          <w:rStyle w:val="23"/>
          <w:rFonts w:hint="eastAsia" w:ascii="宋体" w:hAnsi="宋体" w:cs="Arial"/>
          <w:color w:val="auto"/>
          <w:sz w:val="28"/>
          <w:szCs w:val="28"/>
        </w:rPr>
        <w:t>第四篇   商务要求</w:t>
      </w:r>
      <w:r>
        <w:rPr>
          <w:rFonts w:hint="eastAsia" w:ascii="宋体" w:hAnsi="宋体"/>
          <w:sz w:val="28"/>
          <w:szCs w:val="28"/>
        </w:rPr>
        <w:tab/>
      </w: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fldChar w:fldCharType="end"/>
      </w:r>
    </w:p>
    <w:p>
      <w:pPr>
        <w:pStyle w:val="16"/>
        <w:tabs>
          <w:tab w:val="right" w:leader="dot" w:pos="8303"/>
        </w:tabs>
        <w:spacing w:line="480" w:lineRule="auto"/>
        <w:rPr>
          <w:rFonts w:hint="eastAsia" w:ascii="宋体" w:hAnsi="宋体"/>
          <w:sz w:val="28"/>
          <w:szCs w:val="28"/>
        </w:rPr>
      </w:pPr>
      <w:r>
        <w:rPr>
          <w:rFonts w:hint="eastAsia" w:ascii="宋体" w:hAnsi="宋体"/>
          <w:sz w:val="28"/>
          <w:szCs w:val="28"/>
        </w:rPr>
        <w:fldChar w:fldCharType="begin"/>
      </w:r>
      <w:r>
        <w:rPr>
          <w:rStyle w:val="23"/>
          <w:rFonts w:hint="eastAsia" w:ascii="宋体" w:hAnsi="宋体"/>
          <w:color w:val="auto"/>
          <w:sz w:val="28"/>
          <w:szCs w:val="28"/>
        </w:rPr>
        <w:instrText xml:space="preserve"> </w:instrText>
      </w:r>
      <w:r>
        <w:rPr>
          <w:rFonts w:hint="eastAsia" w:ascii="宋体" w:hAnsi="宋体"/>
          <w:sz w:val="28"/>
          <w:szCs w:val="28"/>
        </w:rPr>
        <w:instrText xml:space="preserve">HYPERLINK \l "_Toc392776148"</w:instrText>
      </w:r>
      <w:r>
        <w:rPr>
          <w:rStyle w:val="23"/>
          <w:rFonts w:hint="eastAsia" w:ascii="宋体" w:hAnsi="宋体"/>
          <w:color w:val="auto"/>
          <w:sz w:val="28"/>
          <w:szCs w:val="28"/>
        </w:rPr>
        <w:instrText xml:space="preserve"> </w:instrText>
      </w:r>
      <w:r>
        <w:rPr>
          <w:rFonts w:hint="eastAsia" w:ascii="宋体" w:hAnsi="宋体"/>
          <w:sz w:val="28"/>
          <w:szCs w:val="28"/>
        </w:rPr>
        <w:fldChar w:fldCharType="separate"/>
      </w:r>
      <w:r>
        <w:rPr>
          <w:rStyle w:val="23"/>
          <w:rFonts w:hint="eastAsia" w:ascii="宋体" w:hAnsi="宋体" w:cs="Arial"/>
          <w:color w:val="auto"/>
          <w:sz w:val="28"/>
          <w:szCs w:val="28"/>
        </w:rPr>
        <w:t>第五篇   询价采购响应文件格式要求</w:t>
      </w:r>
      <w:r>
        <w:rPr>
          <w:rFonts w:hint="eastAsia" w:ascii="宋体" w:hAnsi="宋体"/>
          <w:sz w:val="28"/>
          <w:szCs w:val="28"/>
        </w:rPr>
        <w:tab/>
      </w: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fldChar w:fldCharType="end"/>
      </w:r>
    </w:p>
    <w:p>
      <w:pPr>
        <w:adjustRightInd w:val="0"/>
        <w:snapToGrid w:val="0"/>
        <w:spacing w:line="480" w:lineRule="auto"/>
        <w:ind w:firstLine="560" w:firstLineChars="200"/>
        <w:rPr>
          <w:rFonts w:hint="eastAsia" w:ascii="宋体" w:hAnsi="宋体" w:cs="Arial"/>
          <w:sz w:val="28"/>
          <w:szCs w:val="28"/>
        </w:rPr>
      </w:pPr>
      <w:r>
        <w:rPr>
          <w:rFonts w:hint="eastAsia" w:ascii="宋体" w:hAnsi="宋体" w:cs="Arial"/>
          <w:sz w:val="28"/>
          <w:szCs w:val="28"/>
        </w:rPr>
        <w:fldChar w:fldCharType="end"/>
      </w:r>
    </w:p>
    <w:p>
      <w:pPr>
        <w:adjustRightInd w:val="0"/>
        <w:snapToGrid w:val="0"/>
        <w:spacing w:line="580" w:lineRule="exact"/>
        <w:ind w:firstLine="560" w:firstLineChars="200"/>
        <w:rPr>
          <w:rFonts w:hint="eastAsia" w:ascii="宋体" w:hAnsi="宋体" w:cs="Arial"/>
          <w:sz w:val="28"/>
          <w:szCs w:val="28"/>
        </w:rPr>
      </w:pPr>
    </w:p>
    <w:p>
      <w:pPr>
        <w:adjustRightInd w:val="0"/>
        <w:snapToGrid w:val="0"/>
        <w:spacing w:line="580" w:lineRule="exact"/>
        <w:ind w:firstLine="560" w:firstLineChars="200"/>
        <w:rPr>
          <w:rFonts w:hint="eastAsia" w:ascii="宋体" w:hAnsi="宋体" w:cs="Arial"/>
          <w:sz w:val="28"/>
          <w:szCs w:val="28"/>
        </w:rPr>
      </w:pPr>
    </w:p>
    <w:p>
      <w:pPr>
        <w:adjustRightInd w:val="0"/>
        <w:snapToGrid w:val="0"/>
        <w:spacing w:line="580" w:lineRule="exact"/>
        <w:ind w:firstLine="560" w:firstLineChars="200"/>
        <w:rPr>
          <w:rFonts w:hint="eastAsia" w:ascii="宋体" w:hAnsi="宋体" w:cs="Arial"/>
          <w:sz w:val="28"/>
          <w:szCs w:val="28"/>
        </w:rPr>
      </w:pPr>
    </w:p>
    <w:p>
      <w:pPr>
        <w:adjustRightInd w:val="0"/>
        <w:snapToGrid w:val="0"/>
        <w:spacing w:line="580" w:lineRule="exact"/>
        <w:ind w:firstLine="560" w:firstLineChars="200"/>
        <w:rPr>
          <w:rFonts w:hint="eastAsia" w:ascii="宋体" w:hAnsi="宋体" w:cs="Arial"/>
          <w:sz w:val="28"/>
          <w:szCs w:val="28"/>
        </w:rPr>
      </w:pPr>
    </w:p>
    <w:p>
      <w:pPr>
        <w:adjustRightInd w:val="0"/>
        <w:snapToGrid w:val="0"/>
        <w:spacing w:line="580" w:lineRule="exact"/>
        <w:ind w:firstLine="560" w:firstLineChars="200"/>
        <w:rPr>
          <w:rFonts w:hint="eastAsia" w:ascii="宋体" w:hAnsi="宋体" w:cs="Arial"/>
          <w:sz w:val="28"/>
          <w:szCs w:val="28"/>
        </w:rPr>
      </w:pPr>
    </w:p>
    <w:p>
      <w:pPr>
        <w:adjustRightInd w:val="0"/>
        <w:snapToGrid w:val="0"/>
        <w:spacing w:line="580" w:lineRule="exact"/>
        <w:ind w:firstLine="560" w:firstLineChars="200"/>
        <w:rPr>
          <w:rFonts w:hint="eastAsia" w:ascii="宋体" w:hAnsi="宋体" w:cs="Arial"/>
          <w:sz w:val="28"/>
          <w:szCs w:val="28"/>
        </w:rPr>
      </w:pPr>
    </w:p>
    <w:p>
      <w:pPr>
        <w:adjustRightInd w:val="0"/>
        <w:snapToGrid w:val="0"/>
        <w:spacing w:line="580" w:lineRule="exact"/>
        <w:ind w:firstLine="560" w:firstLineChars="200"/>
        <w:rPr>
          <w:rFonts w:hint="eastAsia" w:ascii="宋体" w:hAnsi="宋体" w:cs="Arial"/>
          <w:sz w:val="28"/>
          <w:szCs w:val="28"/>
        </w:rPr>
      </w:pPr>
    </w:p>
    <w:p>
      <w:pPr>
        <w:adjustRightInd w:val="0"/>
        <w:snapToGrid w:val="0"/>
        <w:spacing w:line="580" w:lineRule="exact"/>
        <w:ind w:firstLine="560" w:firstLineChars="200"/>
        <w:rPr>
          <w:rFonts w:hint="eastAsia" w:ascii="宋体" w:hAnsi="宋体" w:cs="Arial"/>
          <w:sz w:val="28"/>
          <w:szCs w:val="28"/>
        </w:rPr>
      </w:pPr>
    </w:p>
    <w:p>
      <w:pPr>
        <w:adjustRightInd w:val="0"/>
        <w:snapToGrid w:val="0"/>
        <w:spacing w:line="580" w:lineRule="exact"/>
        <w:ind w:firstLine="560" w:firstLineChars="200"/>
        <w:rPr>
          <w:rFonts w:hint="eastAsia" w:ascii="宋体" w:hAnsi="宋体" w:cs="Arial"/>
          <w:sz w:val="28"/>
          <w:szCs w:val="28"/>
        </w:rPr>
      </w:pPr>
    </w:p>
    <w:p>
      <w:pPr>
        <w:pStyle w:val="15"/>
        <w:adjustRightInd w:val="0"/>
        <w:snapToGrid w:val="0"/>
        <w:spacing w:line="360" w:lineRule="auto"/>
        <w:outlineLvl w:val="0"/>
        <w:rPr>
          <w:rFonts w:hint="eastAsia" w:ascii="宋体" w:hAnsi="宋体" w:cs="Arial"/>
        </w:rPr>
        <w:sectPr>
          <w:headerReference r:id="rId6" w:type="default"/>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start="0"/>
          <w:cols w:space="720" w:num="1"/>
          <w:titlePg/>
          <w:docGrid w:type="lines" w:linePitch="380" w:charSpace="-5735"/>
        </w:sectPr>
      </w:pPr>
    </w:p>
    <w:p>
      <w:pPr>
        <w:pStyle w:val="4"/>
        <w:adjustRightInd w:val="0"/>
        <w:snapToGrid w:val="0"/>
        <w:spacing w:before="0" w:after="0" w:line="360" w:lineRule="auto"/>
        <w:jc w:val="center"/>
        <w:rPr>
          <w:rFonts w:hint="eastAsia" w:ascii="宋体" w:hAnsi="宋体" w:cs="Arial"/>
        </w:rPr>
      </w:pPr>
      <w:bookmarkStart w:id="0" w:name="_Toc11641050"/>
      <w:bookmarkStart w:id="1" w:name="_Toc25725118"/>
      <w:bookmarkStart w:id="2" w:name="_Toc392776124"/>
      <w:r>
        <w:rPr>
          <w:rFonts w:hint="eastAsia" w:ascii="宋体" w:hAnsi="宋体" w:cs="Arial"/>
          <w:sz w:val="36"/>
        </w:rPr>
        <w:t xml:space="preserve">第一篇  </w:t>
      </w:r>
      <w:bookmarkEnd w:id="0"/>
      <w:r>
        <w:rPr>
          <w:rFonts w:hint="eastAsia" w:ascii="宋体" w:hAnsi="宋体" w:cs="Arial"/>
          <w:sz w:val="36"/>
        </w:rPr>
        <w:t>询价采购邀请书</w:t>
      </w:r>
      <w:bookmarkEnd w:id="1"/>
      <w:bookmarkEnd w:id="2"/>
    </w:p>
    <w:p>
      <w:pPr>
        <w:adjustRightInd w:val="0"/>
        <w:snapToGrid w:val="0"/>
        <w:spacing w:line="580" w:lineRule="exact"/>
        <w:ind w:firstLine="510"/>
        <w:rPr>
          <w:rFonts w:hint="eastAsia" w:ascii="宋体" w:hAnsi="宋体"/>
          <w:sz w:val="28"/>
          <w:szCs w:val="28"/>
        </w:rPr>
      </w:pPr>
      <w:r>
        <w:rPr>
          <w:rFonts w:hint="eastAsia" w:ascii="宋体" w:hAnsi="宋体"/>
          <w:sz w:val="28"/>
          <w:szCs w:val="28"/>
        </w:rPr>
        <w:t>重庆市医疗设备质量检测所根据重庆市财政局政府采购处下发的政府采购实施细则，对文化墙建设服务项目进行询价采购，欢迎有资格的供应商参加报价。</w:t>
      </w:r>
    </w:p>
    <w:p>
      <w:pPr>
        <w:adjustRightInd w:val="0"/>
        <w:snapToGrid w:val="0"/>
        <w:spacing w:line="580" w:lineRule="exact"/>
        <w:ind w:firstLine="562" w:firstLineChars="200"/>
        <w:rPr>
          <w:rFonts w:hint="eastAsia" w:ascii="宋体" w:hAnsi="宋体"/>
          <w:b/>
          <w:sz w:val="28"/>
          <w:szCs w:val="28"/>
        </w:rPr>
      </w:pPr>
      <w:bookmarkStart w:id="3" w:name="_Toc225317057"/>
      <w:bookmarkStart w:id="4" w:name="_Toc25725119"/>
      <w:bookmarkStart w:id="5" w:name="_Toc11641051"/>
      <w:r>
        <w:rPr>
          <w:rFonts w:hint="eastAsia" w:ascii="宋体" w:hAnsi="宋体"/>
          <w:b/>
          <w:sz w:val="28"/>
          <w:szCs w:val="28"/>
        </w:rPr>
        <w:t>一、询价采购内容</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134"/>
        <w:gridCol w:w="1134"/>
        <w:gridCol w:w="1843"/>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2376" w:type="dxa"/>
            <w:noWrap w:val="0"/>
            <w:vAlign w:val="center"/>
          </w:tcPr>
          <w:p>
            <w:pPr>
              <w:spacing w:line="580" w:lineRule="exact"/>
              <w:jc w:val="center"/>
              <w:rPr>
                <w:rFonts w:hint="eastAsia" w:ascii="宋体" w:hAnsi="宋体"/>
                <w:b/>
                <w:sz w:val="28"/>
                <w:szCs w:val="28"/>
              </w:rPr>
            </w:pPr>
            <w:r>
              <w:rPr>
                <w:rFonts w:hint="eastAsia" w:ascii="宋体" w:hAnsi="宋体"/>
                <w:b/>
                <w:sz w:val="28"/>
                <w:szCs w:val="28"/>
              </w:rPr>
              <w:t>服务项目</w:t>
            </w:r>
          </w:p>
        </w:tc>
        <w:tc>
          <w:tcPr>
            <w:tcW w:w="1134" w:type="dxa"/>
            <w:tcBorders>
              <w:left w:val="single" w:color="auto" w:sz="4" w:space="0"/>
            </w:tcBorders>
            <w:noWrap w:val="0"/>
            <w:vAlign w:val="center"/>
          </w:tcPr>
          <w:p>
            <w:pPr>
              <w:spacing w:line="580" w:lineRule="exact"/>
              <w:jc w:val="center"/>
              <w:rPr>
                <w:rFonts w:hint="eastAsia" w:ascii="宋体" w:hAnsi="宋体"/>
                <w:b/>
                <w:sz w:val="28"/>
                <w:szCs w:val="28"/>
              </w:rPr>
            </w:pPr>
            <w:r>
              <w:rPr>
                <w:rFonts w:hint="eastAsia" w:ascii="宋体" w:hAnsi="宋体"/>
                <w:b/>
                <w:sz w:val="28"/>
                <w:szCs w:val="28"/>
              </w:rPr>
              <w:t>数量</w:t>
            </w:r>
          </w:p>
        </w:tc>
        <w:tc>
          <w:tcPr>
            <w:tcW w:w="1134" w:type="dxa"/>
            <w:noWrap w:val="0"/>
            <w:vAlign w:val="center"/>
          </w:tcPr>
          <w:p>
            <w:pPr>
              <w:spacing w:line="580" w:lineRule="exact"/>
              <w:jc w:val="center"/>
              <w:rPr>
                <w:rFonts w:hint="eastAsia" w:ascii="宋体" w:hAnsi="宋体"/>
                <w:b/>
                <w:sz w:val="28"/>
                <w:szCs w:val="28"/>
              </w:rPr>
            </w:pPr>
            <w:r>
              <w:rPr>
                <w:rFonts w:hint="eastAsia" w:ascii="宋体" w:hAnsi="宋体"/>
                <w:b/>
                <w:sz w:val="28"/>
                <w:szCs w:val="28"/>
              </w:rPr>
              <w:t>单位</w:t>
            </w:r>
          </w:p>
        </w:tc>
        <w:tc>
          <w:tcPr>
            <w:tcW w:w="1843" w:type="dxa"/>
            <w:noWrap w:val="0"/>
            <w:vAlign w:val="center"/>
          </w:tcPr>
          <w:p>
            <w:pPr>
              <w:spacing w:line="580" w:lineRule="exact"/>
              <w:jc w:val="center"/>
              <w:rPr>
                <w:rFonts w:hint="eastAsia" w:ascii="宋体" w:hAnsi="宋体"/>
                <w:b/>
                <w:sz w:val="28"/>
                <w:szCs w:val="28"/>
              </w:rPr>
            </w:pPr>
            <w:r>
              <w:rPr>
                <w:rFonts w:hint="eastAsia" w:ascii="宋体" w:hAnsi="宋体"/>
                <w:b/>
                <w:sz w:val="28"/>
                <w:szCs w:val="28"/>
              </w:rPr>
              <w:t>最高限价</w:t>
            </w:r>
          </w:p>
        </w:tc>
        <w:tc>
          <w:tcPr>
            <w:tcW w:w="1971" w:type="dxa"/>
            <w:noWrap w:val="0"/>
            <w:vAlign w:val="top"/>
          </w:tcPr>
          <w:p>
            <w:pPr>
              <w:spacing w:line="580" w:lineRule="exact"/>
              <w:jc w:val="center"/>
              <w:rPr>
                <w:rFonts w:hint="eastAsia"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376" w:type="dxa"/>
            <w:noWrap w:val="0"/>
            <w:vAlign w:val="center"/>
          </w:tcPr>
          <w:p>
            <w:pPr>
              <w:widowControl/>
              <w:adjustRightInd w:val="0"/>
              <w:snapToGrid w:val="0"/>
              <w:spacing w:line="580" w:lineRule="exact"/>
              <w:jc w:val="center"/>
              <w:rPr>
                <w:rFonts w:hint="eastAsia" w:ascii="宋体" w:hAnsi="宋体" w:cs="宋体"/>
                <w:kern w:val="0"/>
                <w:sz w:val="24"/>
                <w:szCs w:val="24"/>
              </w:rPr>
            </w:pPr>
            <w:r>
              <w:rPr>
                <w:rFonts w:hint="eastAsia" w:ascii="宋体" w:hAnsi="宋体" w:cs="宋体"/>
                <w:kern w:val="0"/>
                <w:sz w:val="24"/>
                <w:szCs w:val="24"/>
              </w:rPr>
              <w:t>文化墙建设服务项目</w:t>
            </w:r>
          </w:p>
        </w:tc>
        <w:tc>
          <w:tcPr>
            <w:tcW w:w="1134" w:type="dxa"/>
            <w:tcBorders>
              <w:left w:val="single" w:color="auto" w:sz="4" w:space="0"/>
            </w:tcBorders>
            <w:noWrap w:val="0"/>
            <w:vAlign w:val="center"/>
          </w:tcPr>
          <w:p>
            <w:pPr>
              <w:widowControl/>
              <w:adjustRightInd w:val="0"/>
              <w:snapToGrid w:val="0"/>
              <w:spacing w:line="580" w:lineRule="exact"/>
              <w:jc w:val="center"/>
              <w:rPr>
                <w:rFonts w:hint="eastAsia" w:ascii="宋体" w:hAnsi="宋体" w:cs="宋体"/>
                <w:kern w:val="0"/>
                <w:sz w:val="24"/>
                <w:szCs w:val="24"/>
              </w:rPr>
            </w:pPr>
            <w:r>
              <w:rPr>
                <w:rFonts w:ascii="宋体" w:hAnsi="宋体" w:cs="宋体"/>
                <w:kern w:val="0"/>
                <w:sz w:val="24"/>
                <w:szCs w:val="24"/>
              </w:rPr>
              <w:t>1</w:t>
            </w:r>
          </w:p>
        </w:tc>
        <w:tc>
          <w:tcPr>
            <w:tcW w:w="1134" w:type="dxa"/>
            <w:noWrap w:val="0"/>
            <w:vAlign w:val="center"/>
          </w:tcPr>
          <w:p>
            <w:pPr>
              <w:widowControl/>
              <w:adjustRightInd w:val="0"/>
              <w:snapToGrid w:val="0"/>
              <w:spacing w:line="580" w:lineRule="exact"/>
              <w:jc w:val="center"/>
              <w:rPr>
                <w:rFonts w:hint="eastAsia" w:ascii="宋体" w:hAnsi="宋体" w:cs="宋体"/>
                <w:kern w:val="0"/>
                <w:sz w:val="24"/>
                <w:szCs w:val="24"/>
              </w:rPr>
            </w:pPr>
            <w:r>
              <w:rPr>
                <w:rFonts w:hint="eastAsia" w:ascii="宋体" w:hAnsi="宋体" w:cs="宋体"/>
                <w:kern w:val="0"/>
                <w:sz w:val="24"/>
                <w:szCs w:val="24"/>
              </w:rPr>
              <w:t>套</w:t>
            </w:r>
          </w:p>
        </w:tc>
        <w:tc>
          <w:tcPr>
            <w:tcW w:w="1843" w:type="dxa"/>
            <w:noWrap w:val="0"/>
            <w:vAlign w:val="center"/>
          </w:tcPr>
          <w:p>
            <w:pPr>
              <w:adjustRightInd w:val="0"/>
              <w:snapToGrid w:val="0"/>
              <w:spacing w:line="580" w:lineRule="exact"/>
              <w:jc w:val="center"/>
              <w:rPr>
                <w:rFonts w:ascii="宋体" w:hAnsi="宋体" w:cs="宋体"/>
                <w:kern w:val="0"/>
                <w:sz w:val="24"/>
                <w:szCs w:val="24"/>
              </w:rPr>
            </w:pPr>
            <w:r>
              <w:rPr>
                <w:rFonts w:ascii="宋体" w:hAnsi="宋体" w:cs="宋体"/>
                <w:kern w:val="0"/>
                <w:sz w:val="24"/>
                <w:szCs w:val="24"/>
              </w:rPr>
              <w:t>82000.00</w:t>
            </w:r>
          </w:p>
        </w:tc>
        <w:tc>
          <w:tcPr>
            <w:tcW w:w="1971" w:type="dxa"/>
            <w:noWrap w:val="0"/>
            <w:vAlign w:val="center"/>
          </w:tcPr>
          <w:p>
            <w:pPr>
              <w:jc w:val="center"/>
              <w:rPr>
                <w:rFonts w:hint="eastAsia" w:ascii="宋体" w:hAnsi="宋体"/>
                <w:sz w:val="24"/>
                <w:szCs w:val="24"/>
              </w:rPr>
            </w:pPr>
          </w:p>
        </w:tc>
      </w:tr>
      <w:bookmarkEnd w:id="3"/>
      <w:bookmarkEnd w:id="4"/>
      <w:bookmarkEnd w:id="5"/>
    </w:tbl>
    <w:p>
      <w:pPr>
        <w:adjustRightInd w:val="0"/>
        <w:snapToGrid w:val="0"/>
        <w:spacing w:line="580" w:lineRule="exact"/>
        <w:ind w:firstLine="560" w:firstLineChars="200"/>
        <w:rPr>
          <w:rFonts w:hint="eastAsia" w:ascii="宋体" w:hAnsi="宋体"/>
          <w:sz w:val="28"/>
          <w:szCs w:val="28"/>
        </w:rPr>
      </w:pPr>
      <w:r>
        <w:rPr>
          <w:rFonts w:hint="eastAsia" w:ascii="宋体" w:hAnsi="宋体"/>
          <w:sz w:val="28"/>
          <w:szCs w:val="28"/>
        </w:rPr>
        <w:t>1.项目开标时间：</w:t>
      </w:r>
      <w:r>
        <w:rPr>
          <w:rFonts w:hint="eastAsia" w:ascii="宋体" w:hAnsi="宋体"/>
          <w:color w:val="FF0000"/>
          <w:sz w:val="28"/>
          <w:szCs w:val="28"/>
        </w:rPr>
        <w:t>2023年11月2</w:t>
      </w:r>
      <w:r>
        <w:rPr>
          <w:rFonts w:hint="eastAsia" w:ascii="宋体" w:hAnsi="宋体"/>
          <w:color w:val="FF0000"/>
          <w:sz w:val="28"/>
          <w:szCs w:val="28"/>
          <w:lang w:val="en-US" w:eastAsia="zh-CN"/>
        </w:rPr>
        <w:t>9</w:t>
      </w:r>
      <w:r>
        <w:rPr>
          <w:rFonts w:hint="eastAsia" w:ascii="宋体" w:hAnsi="宋体"/>
          <w:color w:val="FF0000"/>
          <w:sz w:val="28"/>
          <w:szCs w:val="28"/>
        </w:rPr>
        <w:t>日14：30（北京时间）</w:t>
      </w:r>
    </w:p>
    <w:p>
      <w:pPr>
        <w:adjustRightInd w:val="0"/>
        <w:snapToGrid w:val="0"/>
        <w:spacing w:line="580" w:lineRule="exact"/>
        <w:ind w:firstLine="560" w:firstLineChars="200"/>
        <w:rPr>
          <w:rFonts w:hint="eastAsia" w:ascii="宋体" w:hAnsi="宋体"/>
          <w:sz w:val="28"/>
          <w:szCs w:val="28"/>
        </w:rPr>
      </w:pPr>
      <w:r>
        <w:rPr>
          <w:rFonts w:hint="eastAsia" w:ascii="宋体" w:hAnsi="宋体"/>
          <w:sz w:val="28"/>
          <w:szCs w:val="28"/>
        </w:rPr>
        <w:t xml:space="preserve">2.联系方式：联系人：李佳欣  电话： </w:t>
      </w:r>
      <w:r>
        <w:rPr>
          <w:rFonts w:ascii="宋体" w:hAnsi="宋体"/>
          <w:sz w:val="28"/>
          <w:szCs w:val="28"/>
        </w:rPr>
        <w:t>151 2347 7073</w:t>
      </w:r>
    </w:p>
    <w:p>
      <w:pPr>
        <w:adjustRightInd w:val="0"/>
        <w:snapToGrid w:val="0"/>
        <w:spacing w:line="580" w:lineRule="exact"/>
        <w:ind w:firstLine="562" w:firstLineChars="200"/>
        <w:rPr>
          <w:rFonts w:ascii="宋体" w:hAnsi="宋体"/>
          <w:b/>
          <w:sz w:val="28"/>
          <w:szCs w:val="28"/>
        </w:rPr>
      </w:pPr>
      <w:r>
        <w:rPr>
          <w:rFonts w:hint="eastAsia" w:ascii="宋体" w:hAnsi="宋体"/>
          <w:b/>
          <w:sz w:val="28"/>
          <w:szCs w:val="28"/>
        </w:rPr>
        <w:t>二、询价采购时间、地点</w:t>
      </w:r>
    </w:p>
    <w:p>
      <w:pPr>
        <w:adjustRightInd w:val="0"/>
        <w:snapToGrid w:val="0"/>
        <w:spacing w:line="580" w:lineRule="exact"/>
        <w:ind w:firstLine="560" w:firstLineChars="200"/>
        <w:rPr>
          <w:rFonts w:hint="eastAsia"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询价文件发出时间：</w:t>
      </w:r>
      <w:r>
        <w:rPr>
          <w:rFonts w:hint="eastAsia" w:ascii="宋体" w:hAnsi="宋体"/>
          <w:color w:val="FF0000"/>
          <w:sz w:val="28"/>
          <w:szCs w:val="28"/>
        </w:rPr>
        <w:t>2023年</w:t>
      </w:r>
      <w:r>
        <w:rPr>
          <w:rFonts w:ascii="宋体" w:hAnsi="宋体"/>
          <w:color w:val="FF0000"/>
          <w:sz w:val="28"/>
          <w:szCs w:val="28"/>
        </w:rPr>
        <w:t>11</w:t>
      </w:r>
      <w:r>
        <w:rPr>
          <w:rFonts w:hint="eastAsia" w:ascii="宋体" w:hAnsi="宋体"/>
          <w:color w:val="FF0000"/>
          <w:sz w:val="28"/>
          <w:szCs w:val="28"/>
        </w:rPr>
        <w:t>月</w:t>
      </w:r>
      <w:r>
        <w:rPr>
          <w:rFonts w:ascii="宋体" w:hAnsi="宋体"/>
          <w:color w:val="FF0000"/>
          <w:sz w:val="28"/>
          <w:szCs w:val="28"/>
        </w:rPr>
        <w:t>2</w:t>
      </w:r>
      <w:r>
        <w:rPr>
          <w:rFonts w:hint="eastAsia" w:ascii="宋体" w:hAnsi="宋体"/>
          <w:color w:val="FF0000"/>
          <w:sz w:val="28"/>
          <w:szCs w:val="28"/>
          <w:lang w:val="en-US" w:eastAsia="zh-CN"/>
        </w:rPr>
        <w:t>4</w:t>
      </w:r>
      <w:r>
        <w:rPr>
          <w:rFonts w:hint="eastAsia" w:ascii="宋体" w:hAnsi="宋体"/>
          <w:color w:val="FF0000"/>
          <w:sz w:val="28"/>
          <w:szCs w:val="28"/>
        </w:rPr>
        <w:t>日。</w:t>
      </w:r>
    </w:p>
    <w:p>
      <w:pPr>
        <w:adjustRightInd w:val="0"/>
        <w:snapToGrid w:val="0"/>
        <w:spacing w:line="580" w:lineRule="exact"/>
        <w:ind w:firstLine="560" w:firstLineChars="200"/>
        <w:rPr>
          <w:rFonts w:hint="eastAsia"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询价文件下载：重庆市医疗设备质量检测所官网（</w:t>
      </w:r>
      <w:r>
        <w:rPr>
          <w:rFonts w:ascii="宋体" w:hAnsi="宋体"/>
          <w:sz w:val="28"/>
          <w:szCs w:val="28"/>
        </w:rPr>
        <w:t>http://cq</w:t>
      </w:r>
      <w:r>
        <w:rPr>
          <w:rFonts w:hint="eastAsia" w:ascii="宋体" w:hAnsi="宋体"/>
          <w:sz w:val="28"/>
          <w:szCs w:val="28"/>
        </w:rPr>
        <w:t>meq</w:t>
      </w:r>
      <w:r>
        <w:rPr>
          <w:rFonts w:ascii="宋体" w:hAnsi="宋体"/>
          <w:sz w:val="28"/>
          <w:szCs w:val="28"/>
        </w:rPr>
        <w:t>.com/</w:t>
      </w:r>
      <w:r>
        <w:rPr>
          <w:rFonts w:hint="eastAsia" w:ascii="宋体" w:hAnsi="宋体"/>
          <w:sz w:val="28"/>
          <w:szCs w:val="28"/>
        </w:rPr>
        <w:t>）下载。</w:t>
      </w:r>
    </w:p>
    <w:p>
      <w:pPr>
        <w:adjustRightInd w:val="0"/>
        <w:snapToGrid w:val="0"/>
        <w:spacing w:line="580" w:lineRule="exact"/>
        <w:ind w:firstLine="560" w:firstLineChars="200"/>
        <w:rPr>
          <w:rFonts w:hint="eastAsia" w:ascii="宋体" w:hAnsi="宋体"/>
          <w:sz w:val="28"/>
          <w:szCs w:val="28"/>
        </w:rPr>
      </w:pPr>
      <w:r>
        <w:rPr>
          <w:rFonts w:hint="eastAsia" w:ascii="宋体" w:hAnsi="宋体"/>
          <w:sz w:val="28"/>
          <w:szCs w:val="28"/>
        </w:rPr>
        <w:t>3.询价方式：本项目通过询价响应文件书面报价。</w:t>
      </w:r>
    </w:p>
    <w:p>
      <w:pPr>
        <w:adjustRightInd w:val="0"/>
        <w:snapToGrid w:val="0"/>
        <w:spacing w:line="580" w:lineRule="exact"/>
        <w:ind w:firstLine="560" w:firstLineChars="200"/>
        <w:rPr>
          <w:rFonts w:hint="eastAsia" w:ascii="宋体" w:hAnsi="宋体"/>
          <w:sz w:val="28"/>
          <w:szCs w:val="28"/>
        </w:rPr>
      </w:pPr>
      <w:r>
        <w:rPr>
          <w:rFonts w:hint="eastAsia" w:ascii="宋体" w:hAnsi="宋体"/>
          <w:sz w:val="28"/>
          <w:szCs w:val="28"/>
        </w:rPr>
        <w:t>4.递交方式：直接递交或通过快递邮寄（快递邮寄下单时间需在递交询价文件截止时间之前为有效投标）。</w:t>
      </w:r>
    </w:p>
    <w:p>
      <w:pPr>
        <w:adjustRightInd w:val="0"/>
        <w:snapToGrid w:val="0"/>
        <w:spacing w:line="580" w:lineRule="exact"/>
        <w:ind w:firstLine="560" w:firstLineChars="200"/>
        <w:rPr>
          <w:rFonts w:hint="eastAsia" w:ascii="宋体" w:hAnsi="宋体"/>
          <w:sz w:val="28"/>
          <w:szCs w:val="28"/>
        </w:rPr>
      </w:pPr>
      <w:r>
        <w:rPr>
          <w:rFonts w:hint="eastAsia" w:ascii="宋体" w:hAnsi="宋体"/>
          <w:sz w:val="28"/>
          <w:szCs w:val="28"/>
        </w:rPr>
        <w:t>5.递交地点：重庆市医疗设备质量检测所办公室（江北区桥北苑9号格林空间6楼）。</w:t>
      </w:r>
    </w:p>
    <w:p>
      <w:pPr>
        <w:adjustRightInd w:val="0"/>
        <w:snapToGrid w:val="0"/>
        <w:spacing w:line="580" w:lineRule="exact"/>
        <w:ind w:firstLine="560" w:firstLineChars="200"/>
        <w:rPr>
          <w:rFonts w:ascii="宋体" w:hAnsi="宋体"/>
        </w:rPr>
      </w:pPr>
      <w:r>
        <w:rPr>
          <w:rFonts w:hint="eastAsia" w:ascii="宋体" w:hAnsi="宋体"/>
          <w:sz w:val="28"/>
          <w:szCs w:val="28"/>
        </w:rPr>
        <w:t>6.递交询价文件截止时间：</w:t>
      </w:r>
      <w:r>
        <w:rPr>
          <w:rFonts w:hint="eastAsia" w:ascii="宋体" w:hAnsi="宋体"/>
          <w:color w:val="FF0000"/>
          <w:sz w:val="28"/>
          <w:szCs w:val="28"/>
        </w:rPr>
        <w:t>2023年</w:t>
      </w:r>
      <w:r>
        <w:rPr>
          <w:rFonts w:ascii="宋体" w:hAnsi="宋体"/>
          <w:color w:val="FF0000"/>
          <w:sz w:val="28"/>
          <w:szCs w:val="28"/>
        </w:rPr>
        <w:t>11</w:t>
      </w:r>
      <w:r>
        <w:rPr>
          <w:rFonts w:hint="eastAsia" w:ascii="宋体" w:hAnsi="宋体"/>
          <w:color w:val="FF0000"/>
          <w:sz w:val="28"/>
          <w:szCs w:val="28"/>
        </w:rPr>
        <w:t>月2</w:t>
      </w:r>
      <w:r>
        <w:rPr>
          <w:rFonts w:hint="eastAsia" w:ascii="宋体" w:hAnsi="宋体"/>
          <w:color w:val="FF0000"/>
          <w:sz w:val="28"/>
          <w:szCs w:val="28"/>
          <w:lang w:val="en-US" w:eastAsia="zh-CN"/>
        </w:rPr>
        <w:t>9</w:t>
      </w:r>
      <w:r>
        <w:rPr>
          <w:rFonts w:hint="eastAsia" w:ascii="宋体" w:hAnsi="宋体"/>
          <w:color w:val="FF0000"/>
          <w:sz w:val="28"/>
          <w:szCs w:val="28"/>
        </w:rPr>
        <w:t>日1</w:t>
      </w:r>
      <w:r>
        <w:rPr>
          <w:rFonts w:ascii="宋体" w:hAnsi="宋体"/>
          <w:color w:val="FF0000"/>
          <w:sz w:val="28"/>
          <w:szCs w:val="28"/>
        </w:rPr>
        <w:t>4</w:t>
      </w:r>
      <w:r>
        <w:rPr>
          <w:rFonts w:hint="eastAsia" w:ascii="宋体" w:hAnsi="宋体"/>
          <w:color w:val="FF0000"/>
          <w:sz w:val="28"/>
          <w:szCs w:val="28"/>
        </w:rPr>
        <w:t>:00</w:t>
      </w:r>
      <w:r>
        <w:rPr>
          <w:rFonts w:hint="eastAsia" w:ascii="宋体" w:hAnsi="宋体"/>
          <w:sz w:val="28"/>
          <w:szCs w:val="28"/>
        </w:rPr>
        <w:t>（北京时间，节假日除外，工作时间）。</w:t>
      </w:r>
    </w:p>
    <w:p>
      <w:pPr>
        <w:pStyle w:val="18"/>
        <w:ind w:firstLine="0"/>
      </w:pPr>
    </w:p>
    <w:p>
      <w:pPr>
        <w:pStyle w:val="2"/>
        <w:rPr>
          <w:rFonts w:ascii="宋体" w:hAnsi="宋体"/>
        </w:rPr>
      </w:pPr>
    </w:p>
    <w:p>
      <w:pPr>
        <w:pStyle w:val="4"/>
        <w:adjustRightInd w:val="0"/>
        <w:snapToGrid w:val="0"/>
        <w:spacing w:before="0" w:after="0" w:line="360" w:lineRule="auto"/>
        <w:ind w:firstLine="2340" w:firstLineChars="650"/>
        <w:rPr>
          <w:rFonts w:hint="eastAsia" w:ascii="宋体" w:hAnsi="宋体" w:cs="Arial"/>
          <w:sz w:val="36"/>
        </w:rPr>
      </w:pPr>
      <w:bookmarkStart w:id="6" w:name="_Toc392776125"/>
      <w:r>
        <w:rPr>
          <w:rFonts w:hint="eastAsia" w:ascii="宋体" w:hAnsi="宋体" w:cs="Arial"/>
          <w:sz w:val="36"/>
        </w:rPr>
        <w:t>第二篇  供应商须知</w:t>
      </w:r>
      <w:bookmarkEnd w:id="6"/>
    </w:p>
    <w:p>
      <w:pPr>
        <w:adjustRightInd w:val="0"/>
        <w:snapToGrid w:val="0"/>
        <w:spacing w:line="520" w:lineRule="exact"/>
        <w:ind w:firstLine="562" w:firstLineChars="200"/>
        <w:rPr>
          <w:rFonts w:ascii="宋体" w:hAnsi="宋体"/>
          <w:b/>
          <w:sz w:val="28"/>
          <w:szCs w:val="28"/>
        </w:rPr>
      </w:pPr>
      <w:bookmarkStart w:id="7" w:name="_Toc392776126"/>
      <w:r>
        <w:rPr>
          <w:rFonts w:hint="eastAsia" w:ascii="宋体" w:hAnsi="宋体"/>
          <w:b/>
          <w:sz w:val="28"/>
          <w:szCs w:val="28"/>
        </w:rPr>
        <w:t>一、询价费用</w:t>
      </w:r>
      <w:bookmarkEnd w:id="7"/>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参与报价的供应商应承担其编制响应文件与递交响应文件所涉及的一切费用，不论采购结果如何，采购人在任何情况下无义务也无责任承担这些费用。</w:t>
      </w:r>
      <w:bookmarkStart w:id="8" w:name="_Toc392776127"/>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二、供应商资质</w:t>
      </w:r>
      <w:bookmarkEnd w:id="8"/>
      <w:bookmarkStart w:id="9" w:name="_Toc187655629"/>
      <w:bookmarkStart w:id="10" w:name="_Toc102227317"/>
      <w:bookmarkStart w:id="11" w:name="_Toc179714296"/>
      <w:bookmarkStart w:id="12" w:name="_Toc392776128"/>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参与报价的供应商是指向采购人提供货物、工程或者服务的法人、其他组织或者自然人，简称供应商。</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（一）一般资格条件</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合格的供应商应符合下列基本条件：</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1.具有独立承担民事责任的能力；</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2.具有良好的商业信誉；</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3.具有履行合同所必需的设备和专业技术能力；</w:t>
      </w:r>
    </w:p>
    <w:p>
      <w:pPr>
        <w:adjustRightInd w:val="0"/>
        <w:snapToGrid w:val="0"/>
        <w:spacing w:line="520" w:lineRule="exact"/>
        <w:ind w:firstLine="570"/>
        <w:rPr>
          <w:rFonts w:hint="eastAsia" w:ascii="宋体" w:hAnsi="宋体" w:cs="Arial"/>
          <w:sz w:val="28"/>
          <w:szCs w:val="28"/>
        </w:rPr>
      </w:pPr>
      <w:r>
        <w:rPr>
          <w:rFonts w:hint="eastAsia" w:ascii="宋体" w:hAnsi="宋体" w:cs="Arial"/>
          <w:sz w:val="28"/>
          <w:szCs w:val="28"/>
        </w:rPr>
        <w:t>4.</w:t>
      </w:r>
      <w:r>
        <w:rPr>
          <w:rFonts w:hint="eastAsia" w:ascii="宋体" w:hAnsi="宋体"/>
          <w:sz w:val="28"/>
          <w:szCs w:val="28"/>
        </w:rPr>
        <w:t>有依法缴纳税收和社会保障资金的良好记录；</w:t>
      </w:r>
    </w:p>
    <w:p>
      <w:pPr>
        <w:adjustRightInd w:val="0"/>
        <w:snapToGrid w:val="0"/>
        <w:spacing w:line="520" w:lineRule="exact"/>
        <w:ind w:firstLine="570"/>
        <w:rPr>
          <w:rFonts w:hint="eastAsia" w:ascii="宋体" w:hAnsi="宋体" w:cs="Arial"/>
          <w:sz w:val="28"/>
          <w:szCs w:val="28"/>
        </w:rPr>
      </w:pPr>
      <w:r>
        <w:rPr>
          <w:rFonts w:hint="eastAsia" w:ascii="宋体" w:hAnsi="宋体" w:cs="Arial"/>
          <w:sz w:val="28"/>
          <w:szCs w:val="28"/>
        </w:rPr>
        <w:t>5.参加政府采购活动前三年内，在经营活动中没有重大违法记录。</w:t>
      </w:r>
    </w:p>
    <w:p>
      <w:pPr>
        <w:adjustRightInd w:val="0"/>
        <w:snapToGrid w:val="0"/>
        <w:spacing w:line="520" w:lineRule="exact"/>
        <w:ind w:firstLine="560" w:firstLineChars="200"/>
        <w:rPr>
          <w:rFonts w:ascii="宋体" w:hAnsi="宋体"/>
          <w:sz w:val="28"/>
          <w:szCs w:val="28"/>
        </w:rPr>
      </w:pPr>
      <w:r>
        <w:rPr>
          <w:rFonts w:hint="eastAsia" w:ascii="宋体" w:hAnsi="宋体"/>
          <w:sz w:val="28"/>
          <w:szCs w:val="28"/>
        </w:rPr>
        <w:t>6.法律、行政法规规定的其他条件。</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（二）特定资格条件</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报价人需提交近三年内有和相关</w:t>
      </w:r>
      <w:r>
        <w:rPr>
          <w:rFonts w:hint="eastAsia" w:ascii="宋体" w:hAnsi="宋体" w:cs="Arial"/>
          <w:sz w:val="28"/>
          <w:szCs w:val="28"/>
          <w:lang w:val="en-US" w:eastAsia="zh-CN"/>
        </w:rPr>
        <w:t>企</w:t>
      </w:r>
      <w:bookmarkStart w:id="66" w:name="_GoBack"/>
      <w:bookmarkEnd w:id="66"/>
      <w:r>
        <w:rPr>
          <w:rFonts w:ascii="宋体" w:hAnsi="宋体" w:cs="Arial"/>
          <w:sz w:val="28"/>
          <w:szCs w:val="28"/>
        </w:rPr>
        <w:t>事业单位合作的2个项目案例，以合同复印件为准。</w:t>
      </w:r>
    </w:p>
    <w:p>
      <w:pPr>
        <w:adjustRightInd w:val="0"/>
        <w:snapToGrid w:val="0"/>
        <w:spacing w:line="520" w:lineRule="exact"/>
        <w:ind w:firstLine="562" w:firstLineChars="200"/>
        <w:rPr>
          <w:rFonts w:hint="eastAsia" w:ascii="宋体" w:hAnsi="宋体"/>
          <w:b/>
          <w:sz w:val="28"/>
          <w:szCs w:val="28"/>
        </w:rPr>
      </w:pPr>
      <w:r>
        <w:rPr>
          <w:rFonts w:hint="eastAsia" w:ascii="宋体" w:hAnsi="宋体"/>
          <w:b/>
          <w:sz w:val="28"/>
          <w:szCs w:val="28"/>
        </w:rPr>
        <w:t>三、询价</w:t>
      </w:r>
      <w:bookmarkEnd w:id="9"/>
      <w:bookmarkEnd w:id="10"/>
      <w:bookmarkEnd w:id="11"/>
      <w:r>
        <w:rPr>
          <w:rFonts w:hint="eastAsia" w:ascii="宋体" w:hAnsi="宋体"/>
          <w:b/>
          <w:sz w:val="28"/>
          <w:szCs w:val="28"/>
        </w:rPr>
        <w:t>通知书</w:t>
      </w:r>
      <w:bookmarkEnd w:id="12"/>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1.询价通知书由询价采购邀请书、供应商须知、采购项目名称数量及技术要求、商务要求和响应文件格式要求五部分组成。</w:t>
      </w:r>
    </w:p>
    <w:p>
      <w:pPr>
        <w:adjustRightInd w:val="0"/>
        <w:snapToGrid w:val="0"/>
        <w:spacing w:line="520" w:lineRule="exact"/>
        <w:ind w:firstLine="570"/>
        <w:rPr>
          <w:rFonts w:hint="eastAsia" w:ascii="宋体" w:hAnsi="宋体" w:cs="Arial"/>
          <w:sz w:val="28"/>
          <w:szCs w:val="28"/>
        </w:rPr>
      </w:pPr>
      <w:r>
        <w:rPr>
          <w:rFonts w:hint="eastAsia" w:ascii="宋体" w:hAnsi="宋体" w:cs="Arial"/>
          <w:sz w:val="28"/>
          <w:szCs w:val="28"/>
        </w:rPr>
        <w:t>2.我所对发出的询价通知书进行必要的澄清或者修改的内容在重庆市医疗设备质量检测所官网公布，且修改或澄清的部分作为询价通知书的组成部分。</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3.询价通知书的解释</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供应商如对询价通知书有疑问，必须以书面形式在报价截止时间一个工作日前向重庆市医疗设备质量检测所要求澄清，采购人可视具体情况做出处理或答复。如供应商未提出疑问，视为完全理解并同意本询价通知书，即供应商已详细阅读全部文件资料，完全理解询价通知书所有条款内容并同意放弃对这方面有不明白及误解的权利。</w:t>
      </w:r>
    </w:p>
    <w:p>
      <w:pPr>
        <w:adjustRightInd w:val="0"/>
        <w:snapToGrid w:val="0"/>
        <w:spacing w:line="520" w:lineRule="exact"/>
        <w:ind w:firstLine="562" w:firstLineChars="200"/>
        <w:rPr>
          <w:rFonts w:hint="eastAsia" w:ascii="宋体" w:hAnsi="宋体"/>
          <w:b/>
          <w:sz w:val="28"/>
          <w:szCs w:val="28"/>
        </w:rPr>
      </w:pPr>
      <w:bookmarkStart w:id="13" w:name="_Toc392776129"/>
      <w:r>
        <w:rPr>
          <w:rFonts w:hint="eastAsia" w:ascii="宋体" w:hAnsi="宋体"/>
          <w:b/>
          <w:sz w:val="28"/>
          <w:szCs w:val="28"/>
        </w:rPr>
        <w:t>四、报价要求</w:t>
      </w:r>
      <w:bookmarkEnd w:id="13"/>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1.书面响应文件由以下部分组成，包括：</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（1）公司概况</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（2）报价函</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（3）服务技术参数、服务明细报价</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（4）商务条款承诺</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（5）其它优惠承诺</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（6）法定代表人身份证明</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（7）法定代表人授权委托书</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（8）供应商的企业法人营业执照复印件、代理证明及其他证明。</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2.提交响应文件的份数和签署</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（1）响应文件一式三份，其中正本一份，副本二份。</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（2）响应文件应由供应商法定代表人或其授权代表签名并盖公章，正本的每一页均应由询价人法人或授权代表签字或盖章。</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sz w:val="28"/>
          <w:szCs w:val="28"/>
        </w:rPr>
        <w:t>3</w:t>
      </w:r>
      <w:r>
        <w:rPr>
          <w:rFonts w:ascii="宋体" w:hAnsi="宋体"/>
          <w:sz w:val="28"/>
          <w:szCs w:val="28"/>
        </w:rPr>
        <w:t>.</w:t>
      </w:r>
      <w:r>
        <w:rPr>
          <w:rFonts w:hint="eastAsia" w:ascii="宋体" w:hAnsi="宋体" w:cs="Arial"/>
          <w:sz w:val="28"/>
          <w:szCs w:val="28"/>
        </w:rPr>
        <w:t>响应文件的递交</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（1）响应文件的密封与标记</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响应文件应装订成册，正本、副本均应用信封分别密封。信封上注明项目名称、供应商名称、地址、“正本”、“副本”字样。信封封口处须密封并加盖公章或法人授权代表签字。</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（2）响应文件投递截止时间：参阅第一篇询价采购时间、地点。</w:t>
      </w:r>
    </w:p>
    <w:p>
      <w:pPr>
        <w:adjustRightInd w:val="0"/>
        <w:snapToGrid w:val="0"/>
        <w:spacing w:line="520" w:lineRule="exact"/>
        <w:ind w:firstLine="562" w:firstLineChars="200"/>
        <w:rPr>
          <w:rFonts w:hint="eastAsia" w:ascii="宋体" w:hAnsi="宋体"/>
          <w:b/>
          <w:sz w:val="28"/>
          <w:szCs w:val="28"/>
        </w:rPr>
      </w:pPr>
      <w:bookmarkStart w:id="14" w:name="_Toc392776130"/>
      <w:r>
        <w:rPr>
          <w:rFonts w:hint="eastAsia" w:ascii="宋体" w:hAnsi="宋体"/>
          <w:b/>
          <w:sz w:val="28"/>
          <w:szCs w:val="28"/>
        </w:rPr>
        <w:t>五、响应报价</w:t>
      </w:r>
      <w:bookmarkEnd w:id="14"/>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1</w:t>
      </w:r>
      <w:r>
        <w:rPr>
          <w:rFonts w:ascii="宋体" w:hAnsi="宋体" w:cs="Arial"/>
          <w:sz w:val="28"/>
          <w:szCs w:val="28"/>
        </w:rPr>
        <w:t>.</w:t>
      </w:r>
      <w:r>
        <w:rPr>
          <w:rFonts w:hint="eastAsia" w:ascii="宋体" w:hAnsi="宋体" w:cs="Arial"/>
          <w:sz w:val="28"/>
          <w:szCs w:val="28"/>
        </w:rPr>
        <w:t>本项目报价以人民币报价。</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2.为闭口价，并且只能提供一个报价或竞标方案。竞标价应为询价服务所有项目的完整报价，</w:t>
      </w:r>
      <w:r>
        <w:rPr>
          <w:rFonts w:ascii="宋体" w:hAnsi="宋体" w:cs="Arial"/>
          <w:sz w:val="28"/>
          <w:szCs w:val="28"/>
        </w:rPr>
        <w:t>价格包括：</w:t>
      </w:r>
      <w:r>
        <w:rPr>
          <w:rFonts w:hint="eastAsia" w:ascii="宋体" w:hAnsi="宋体" w:cs="Arial"/>
          <w:sz w:val="28"/>
          <w:szCs w:val="28"/>
        </w:rPr>
        <w:t>安装费</w:t>
      </w:r>
      <w:r>
        <w:rPr>
          <w:rFonts w:ascii="宋体" w:hAnsi="宋体" w:cs="Arial"/>
          <w:sz w:val="28"/>
          <w:szCs w:val="28"/>
        </w:rPr>
        <w:t>、</w:t>
      </w:r>
      <w:r>
        <w:rPr>
          <w:rFonts w:hint="eastAsia" w:ascii="宋体" w:hAnsi="宋体" w:cs="Arial"/>
          <w:sz w:val="28"/>
          <w:szCs w:val="28"/>
        </w:rPr>
        <w:t>运输费、人工费</w:t>
      </w:r>
      <w:r>
        <w:rPr>
          <w:rFonts w:ascii="宋体" w:hAnsi="宋体" w:cs="Arial"/>
          <w:sz w:val="28"/>
          <w:szCs w:val="28"/>
        </w:rPr>
        <w:t>等</w:t>
      </w:r>
      <w:r>
        <w:rPr>
          <w:rFonts w:hint="eastAsia" w:ascii="宋体" w:hAnsi="宋体" w:cs="Arial"/>
          <w:sz w:val="28"/>
          <w:szCs w:val="28"/>
        </w:rPr>
        <w:t>所有费用。</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3.本项目报价最高限价：按第一篇询价采购邀请书询价采购内容要求最高限价执行，报价超过最高限价的为无效报价。</w:t>
      </w:r>
    </w:p>
    <w:p>
      <w:pPr>
        <w:adjustRightInd w:val="0"/>
        <w:snapToGrid w:val="0"/>
        <w:spacing w:line="520" w:lineRule="exact"/>
        <w:ind w:firstLine="562" w:firstLineChars="200"/>
        <w:rPr>
          <w:rFonts w:hint="eastAsia" w:ascii="宋体" w:hAnsi="宋体"/>
          <w:b/>
          <w:sz w:val="28"/>
          <w:szCs w:val="28"/>
        </w:rPr>
      </w:pPr>
      <w:bookmarkStart w:id="15" w:name="_Toc392776131"/>
      <w:r>
        <w:rPr>
          <w:rFonts w:hint="eastAsia" w:ascii="宋体" w:hAnsi="宋体"/>
          <w:b/>
          <w:sz w:val="28"/>
          <w:szCs w:val="28"/>
        </w:rPr>
        <w:t>六、评审办法</w:t>
      </w:r>
      <w:bookmarkEnd w:id="15"/>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1.评审标准</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本项目供应商的响应文件不得有任一项应答低于询价通知书要求，否则将为无效报价。</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2.成交原则</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采购人根据质量和服务均能满足询价通知书实质性要求的供应商中，按照报价由低到高的顺序提出3名以上成交候选人。其中，报价最低的供应商为成交供应商。</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3.供应商或其响应文件发生以下条款情况之一者，视为无效报价：</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（1）无主要的有效资格证明文件或超出营业执照规定的营业范围。</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（2）响应文件不按规定的格式、内容填写或不按规定格式签字、盖章。</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（3）响应文件的内容不满足商务或技术要求。</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（4）货物单价高于采购最高限制单价的。</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（5）每个分包出现多个报价或响应方案。</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（6）不符合本询价文件第二篇第二条“供应商资质”要求的内容。</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（7）采购的货物属于协议货物，单价高于限定的协议价格的。</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（8）供应商未在规定时间内，按照询价文件要求提交完整的纸质证明材料的。</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（9）响应文件含有与国家现行法律法规相违背的内容，或附有采购人无法接受的条件。</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4.出现下列情形之一的，采购人应当终止询价采购活动，发布项目终止公告并说明原因，重新开展采购活动：</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（1）因情况变化，不再符合规定的询价采购方式适用情形的；</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（2）出现影响采购公正的违法、违规行为的；</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（3）在采购过程中符合资格要求的供应商或者报价未超过采购预算的供应商不足3家的。</w:t>
      </w:r>
      <w:bookmarkStart w:id="16" w:name="_Toc102227321"/>
      <w:bookmarkStart w:id="17" w:name="_Toc392776132"/>
      <w:bookmarkStart w:id="18" w:name="_Toc187655633"/>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七、其他有关规定</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（一）单位负责人为同一人或者存在直接控股、管理关系的不同供应商，不得参加同一合同项（包）下的采购活动，否则均为无效报价。</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（二）电话、传真，电子邮件等形式的报价，超过响应文件截止时间递交的响应文件，恕不接收。</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（三）询价费用：无。</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（四）本项目不接受联合体参与报价，否则按无效处理。</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（五）本项目不接受合同分包，否则按无效处理。</w:t>
      </w:r>
    </w:p>
    <w:p>
      <w:pPr>
        <w:adjustRightInd w:val="0"/>
        <w:snapToGrid w:val="0"/>
        <w:spacing w:line="520" w:lineRule="exact"/>
        <w:ind w:firstLine="560" w:firstLineChars="200"/>
        <w:rPr>
          <w:rFonts w:ascii="Times New Roman" w:hAnsi="Times New Roman" w:eastAsia="方正仿宋_GBK"/>
          <w:sz w:val="32"/>
          <w:szCs w:val="32"/>
        </w:rPr>
      </w:pPr>
      <w:r>
        <w:rPr>
          <w:rFonts w:ascii="宋体" w:hAnsi="宋体" w:cs="Arial"/>
          <w:sz w:val="28"/>
          <w:szCs w:val="28"/>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520" w:lineRule="exact"/>
        <w:ind w:firstLine="562" w:firstLineChars="200"/>
        <w:rPr>
          <w:rFonts w:hint="eastAsia" w:ascii="宋体" w:hAnsi="宋体"/>
          <w:b/>
          <w:sz w:val="28"/>
          <w:szCs w:val="28"/>
        </w:rPr>
      </w:pPr>
      <w:r>
        <w:rPr>
          <w:rFonts w:hint="eastAsia" w:ascii="宋体" w:hAnsi="宋体"/>
          <w:b/>
          <w:sz w:val="28"/>
          <w:szCs w:val="28"/>
        </w:rPr>
        <w:t>八、成交通知</w:t>
      </w:r>
      <w:bookmarkEnd w:id="16"/>
      <w:bookmarkEnd w:id="17"/>
      <w:bookmarkEnd w:id="18"/>
    </w:p>
    <w:p>
      <w:pPr>
        <w:adjustRightInd w:val="0"/>
        <w:snapToGrid w:val="0"/>
        <w:spacing w:line="520" w:lineRule="exact"/>
        <w:ind w:firstLine="560" w:firstLineChars="200"/>
        <w:rPr>
          <w:rFonts w:ascii="宋体" w:hAnsi="宋体" w:cs="Arial"/>
          <w:sz w:val="28"/>
          <w:szCs w:val="28"/>
        </w:rPr>
      </w:pPr>
      <w:bookmarkStart w:id="19" w:name="_Toc102227322"/>
      <w:bookmarkStart w:id="20" w:name="_Toc392776133"/>
      <w:bookmarkStart w:id="21" w:name="_Toc187655634"/>
      <w:r>
        <w:rPr>
          <w:rFonts w:hint="eastAsia" w:ascii="宋体" w:hAnsi="宋体" w:cs="Arial"/>
          <w:sz w:val="28"/>
          <w:szCs w:val="28"/>
        </w:rPr>
        <w:t>1.成交供应商确定后2个工作日内，采购人将在重庆市医疗设备质量检测所官网（</w:t>
      </w:r>
      <w:r>
        <w:rPr>
          <w:rFonts w:ascii="宋体" w:hAnsi="宋体" w:cs="Arial"/>
          <w:sz w:val="28"/>
          <w:szCs w:val="28"/>
        </w:rPr>
        <w:t>http://cqmeq.com/</w:t>
      </w:r>
      <w:r>
        <w:rPr>
          <w:rFonts w:hint="eastAsia" w:ascii="宋体" w:hAnsi="宋体" w:cs="Arial"/>
          <w:sz w:val="28"/>
          <w:szCs w:val="28"/>
        </w:rPr>
        <w:t>）上发布结果公告。</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2.结果公告将作为签订合同的依据。</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w:t>
      </w:r>
      <w:r>
        <w:rPr>
          <w:rFonts w:ascii="宋体" w:hAnsi="宋体" w:cs="Arial"/>
          <w:sz w:val="28"/>
          <w:szCs w:val="28"/>
        </w:rPr>
        <w:t>.</w:t>
      </w:r>
      <w:r>
        <w:rPr>
          <w:rFonts w:hint="eastAsia" w:ascii="宋体" w:hAnsi="宋体" w:cs="Arial"/>
          <w:sz w:val="28"/>
          <w:szCs w:val="28"/>
        </w:rPr>
        <w:t>如有供应商对成交结果提出质疑的，在质疑处理完毕后在重庆市医疗设备质量检测所官网发布质疑处理结果。</w:t>
      </w:r>
    </w:p>
    <w:p>
      <w:pPr>
        <w:adjustRightInd w:val="0"/>
        <w:snapToGrid w:val="0"/>
        <w:spacing w:line="520" w:lineRule="exact"/>
        <w:ind w:firstLine="562" w:firstLineChars="200"/>
        <w:rPr>
          <w:rFonts w:hint="eastAsia" w:ascii="宋体" w:hAnsi="宋体"/>
          <w:b/>
          <w:sz w:val="28"/>
          <w:szCs w:val="28"/>
        </w:rPr>
      </w:pPr>
      <w:r>
        <w:rPr>
          <w:rFonts w:hint="eastAsia" w:ascii="宋体" w:hAnsi="宋体"/>
          <w:b/>
          <w:sz w:val="28"/>
          <w:szCs w:val="28"/>
        </w:rPr>
        <w:t>九、签订</w:t>
      </w:r>
      <w:bookmarkEnd w:id="19"/>
      <w:r>
        <w:rPr>
          <w:rFonts w:hint="eastAsia" w:ascii="宋体" w:hAnsi="宋体"/>
          <w:b/>
          <w:sz w:val="28"/>
          <w:szCs w:val="28"/>
        </w:rPr>
        <w:t>合同</w:t>
      </w:r>
      <w:bookmarkEnd w:id="20"/>
      <w:bookmarkEnd w:id="21"/>
    </w:p>
    <w:p>
      <w:pPr>
        <w:adjustRightInd w:val="0"/>
        <w:snapToGrid w:val="0"/>
        <w:spacing w:line="520" w:lineRule="exact"/>
        <w:ind w:firstLine="573"/>
        <w:rPr>
          <w:rFonts w:ascii="宋体" w:hAnsi="宋体" w:cs="Arial"/>
          <w:sz w:val="28"/>
          <w:szCs w:val="28"/>
        </w:rPr>
      </w:pPr>
      <w:r>
        <w:rPr>
          <w:rFonts w:ascii="宋体" w:hAnsi="宋体" w:cs="Arial"/>
          <w:sz w:val="28"/>
          <w:szCs w:val="28"/>
        </w:rPr>
        <w:t>1</w:t>
      </w:r>
      <w:r>
        <w:rPr>
          <w:rFonts w:hint="eastAsia" w:ascii="宋体" w:hAnsi="宋体" w:cs="Arial"/>
          <w:sz w:val="28"/>
          <w:szCs w:val="28"/>
        </w:rPr>
        <w:t>.成交供应商按指定时间、地点与采购人签订采购合同。</w:t>
      </w:r>
    </w:p>
    <w:p>
      <w:pPr>
        <w:adjustRightInd w:val="0"/>
        <w:snapToGrid w:val="0"/>
        <w:spacing w:line="520" w:lineRule="exact"/>
        <w:ind w:firstLine="573"/>
        <w:rPr>
          <w:rFonts w:ascii="宋体" w:hAnsi="宋体" w:cs="Arial"/>
          <w:sz w:val="28"/>
          <w:szCs w:val="28"/>
        </w:rPr>
      </w:pPr>
      <w:r>
        <w:rPr>
          <w:rFonts w:ascii="宋体" w:hAnsi="宋体" w:cs="Arial"/>
          <w:sz w:val="28"/>
          <w:szCs w:val="28"/>
        </w:rPr>
        <w:t>2</w:t>
      </w:r>
      <w:r>
        <w:rPr>
          <w:rFonts w:hint="eastAsia" w:ascii="宋体" w:hAnsi="宋体" w:cs="Arial"/>
          <w:sz w:val="28"/>
          <w:szCs w:val="28"/>
        </w:rPr>
        <w:t>.询价采购文件、成交供应商的报价文件及有效承诺文件等，均为签订合同的依据。</w:t>
      </w:r>
    </w:p>
    <w:p>
      <w:pPr>
        <w:adjustRightInd w:val="0"/>
        <w:snapToGrid w:val="0"/>
        <w:spacing w:line="520" w:lineRule="exact"/>
        <w:ind w:firstLine="573"/>
        <w:rPr>
          <w:rFonts w:hint="eastAsia" w:ascii="宋体" w:hAnsi="宋体" w:cs="Arial"/>
          <w:sz w:val="28"/>
          <w:szCs w:val="28"/>
        </w:rPr>
      </w:pPr>
      <w:r>
        <w:rPr>
          <w:rFonts w:ascii="宋体" w:hAnsi="宋体" w:cs="Arial"/>
          <w:sz w:val="28"/>
          <w:szCs w:val="28"/>
        </w:rPr>
        <w:t>3</w:t>
      </w:r>
      <w:r>
        <w:rPr>
          <w:rFonts w:hint="eastAsia" w:ascii="宋体" w:hAnsi="宋体" w:cs="Arial"/>
          <w:sz w:val="28"/>
          <w:szCs w:val="28"/>
        </w:rPr>
        <w:t>.如成交供应商放弃成交项目或在签订合同时擅自改变成交状态的，采购人将取消其成交资格。</w:t>
      </w:r>
    </w:p>
    <w:p>
      <w:pPr>
        <w:adjustRightInd w:val="0"/>
        <w:snapToGrid w:val="0"/>
        <w:spacing w:line="520" w:lineRule="exact"/>
        <w:ind w:firstLine="560" w:firstLineChars="200"/>
        <w:rPr>
          <w:rFonts w:hint="eastAsia" w:ascii="宋体" w:hAnsi="宋体" w:cs="Arial"/>
          <w:sz w:val="28"/>
          <w:szCs w:val="28"/>
        </w:rPr>
      </w:pPr>
      <w:r>
        <w:rPr>
          <w:rFonts w:hint="eastAsia" w:ascii="宋体" w:hAnsi="宋体" w:cs="Arial"/>
          <w:sz w:val="28"/>
          <w:szCs w:val="28"/>
        </w:rPr>
        <w:t>4.采购人不得向成交供应商提出超出采购文件以外的任何要求作为签订合同的条件，不得与成交供应商订立背离采购文件确定的合同文本以及采购标的、服务项目、采购金额、采购数量、技术和服务要求等实质性内容的协议。</w:t>
      </w:r>
    </w:p>
    <w:p>
      <w:pPr>
        <w:adjustRightInd w:val="0"/>
        <w:snapToGrid w:val="0"/>
        <w:spacing w:line="520" w:lineRule="exact"/>
        <w:ind w:firstLine="560" w:firstLineChars="200"/>
        <w:rPr>
          <w:rFonts w:hint="eastAsia" w:ascii="宋体" w:hAnsi="宋体" w:cs="Arial"/>
          <w:sz w:val="28"/>
          <w:szCs w:val="28"/>
        </w:rPr>
        <w:sectPr>
          <w:head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docGrid w:type="lines" w:linePitch="380" w:charSpace="-5735"/>
        </w:sectPr>
      </w:pPr>
    </w:p>
    <w:p>
      <w:pPr>
        <w:pStyle w:val="4"/>
        <w:adjustRightInd w:val="0"/>
        <w:snapToGrid w:val="0"/>
        <w:spacing w:before="0" w:after="0" w:line="360" w:lineRule="auto"/>
        <w:jc w:val="center"/>
        <w:rPr>
          <w:rFonts w:hint="eastAsia" w:ascii="宋体" w:hAnsi="宋体" w:cs="Arial"/>
          <w:sz w:val="36"/>
        </w:rPr>
      </w:pPr>
      <w:bookmarkStart w:id="22" w:name="_Toc392776134"/>
      <w:bookmarkStart w:id="23" w:name="_Toc11641054"/>
      <w:bookmarkStart w:id="24" w:name="_Toc25725122"/>
      <w:r>
        <w:rPr>
          <w:rFonts w:hint="eastAsia" w:ascii="宋体" w:hAnsi="宋体" w:cs="Arial"/>
          <w:sz w:val="36"/>
        </w:rPr>
        <w:t>第三篇  采购项目</w:t>
      </w:r>
      <w:r>
        <w:rPr>
          <w:rFonts w:hint="eastAsia" w:ascii="宋体" w:hAnsi="宋体" w:eastAsia="宋体" w:cs="Arial"/>
          <w:sz w:val="36"/>
        </w:rPr>
        <w:t>技术</w:t>
      </w:r>
      <w:r>
        <w:rPr>
          <w:rFonts w:hint="eastAsia" w:ascii="宋体" w:hAnsi="宋体" w:cs="Arial"/>
          <w:sz w:val="36"/>
        </w:rPr>
        <w:t>要求</w:t>
      </w:r>
      <w:bookmarkEnd w:id="22"/>
      <w:bookmarkEnd w:id="23"/>
      <w:bookmarkEnd w:id="24"/>
      <w:bookmarkStart w:id="25" w:name="_Toc11641055"/>
      <w:bookmarkStart w:id="26" w:name="_Toc25725124"/>
    </w:p>
    <w:p>
      <w:pPr>
        <w:pStyle w:val="2"/>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宋体" w:hAnsi="宋体" w:cs="Arial"/>
          <w:b/>
          <w:bCs/>
          <w:sz w:val="30"/>
        </w:rPr>
      </w:pPr>
      <w:r>
        <w:rPr>
          <w:rFonts w:hint="eastAsia" w:ascii="宋体" w:hAnsi="宋体" w:cs="Arial"/>
          <w:b/>
          <w:bCs/>
          <w:sz w:val="30"/>
        </w:rPr>
        <w:t>一、采购项目情况</w:t>
      </w:r>
    </w:p>
    <w:tbl>
      <w:tblPr>
        <w:tblStyle w:val="19"/>
        <w:tblW w:w="8679" w:type="dxa"/>
        <w:jc w:val="center"/>
        <w:tblLayout w:type="fixed"/>
        <w:tblCellMar>
          <w:top w:w="0" w:type="dxa"/>
          <w:left w:w="0" w:type="dxa"/>
          <w:bottom w:w="0" w:type="dxa"/>
          <w:right w:w="0" w:type="dxa"/>
        </w:tblCellMar>
      </w:tblPr>
      <w:tblGrid>
        <w:gridCol w:w="2361"/>
        <w:gridCol w:w="4245"/>
        <w:gridCol w:w="2073"/>
      </w:tblGrid>
      <w:tr>
        <w:tblPrEx>
          <w:tblCellMar>
            <w:top w:w="0" w:type="dxa"/>
            <w:left w:w="0" w:type="dxa"/>
            <w:bottom w:w="0" w:type="dxa"/>
            <w:right w:w="0" w:type="dxa"/>
          </w:tblCellMar>
        </w:tblPrEx>
        <w:trPr>
          <w:trHeight w:val="526" w:hRule="atLeast"/>
          <w:jc w:val="center"/>
        </w:trPr>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auto"/>
              <w:jc w:val="center"/>
              <w:rPr>
                <w:rFonts w:hint="eastAsia" w:ascii="宋体" w:hAnsi="宋体" w:cs="Arial"/>
                <w:sz w:val="28"/>
                <w:szCs w:val="28"/>
              </w:rPr>
            </w:pPr>
            <w:r>
              <w:rPr>
                <w:rFonts w:hint="eastAsia" w:ascii="宋体" w:hAnsi="宋体" w:cs="Arial"/>
                <w:sz w:val="28"/>
                <w:szCs w:val="28"/>
              </w:rPr>
              <w:t>序号</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auto"/>
              <w:jc w:val="center"/>
              <w:rPr>
                <w:rFonts w:hint="eastAsia" w:ascii="宋体" w:hAnsi="宋体" w:cs="Arial"/>
                <w:sz w:val="28"/>
                <w:szCs w:val="28"/>
              </w:rPr>
            </w:pPr>
            <w:r>
              <w:rPr>
                <w:rFonts w:hint="eastAsia" w:ascii="宋体" w:hAnsi="宋体" w:cs="Arial"/>
                <w:sz w:val="28"/>
                <w:szCs w:val="28"/>
              </w:rPr>
              <w:t>项目名称</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auto"/>
              <w:jc w:val="center"/>
              <w:rPr>
                <w:rFonts w:hint="eastAsia" w:ascii="宋体" w:hAnsi="宋体" w:cs="Arial"/>
                <w:sz w:val="28"/>
                <w:szCs w:val="28"/>
              </w:rPr>
            </w:pPr>
            <w:r>
              <w:rPr>
                <w:rFonts w:hint="eastAsia" w:ascii="宋体" w:hAnsi="宋体" w:cs="Arial"/>
                <w:sz w:val="28"/>
                <w:szCs w:val="28"/>
              </w:rPr>
              <w:t>数量</w:t>
            </w:r>
          </w:p>
        </w:tc>
      </w:tr>
      <w:tr>
        <w:tblPrEx>
          <w:tblCellMar>
            <w:top w:w="0" w:type="dxa"/>
            <w:left w:w="0" w:type="dxa"/>
            <w:bottom w:w="0" w:type="dxa"/>
            <w:right w:w="0" w:type="dxa"/>
          </w:tblCellMar>
        </w:tblPrEx>
        <w:trPr>
          <w:trHeight w:val="534" w:hRule="atLeast"/>
          <w:jc w:val="center"/>
        </w:trPr>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auto"/>
              <w:jc w:val="center"/>
              <w:rPr>
                <w:rFonts w:hint="eastAsia" w:ascii="宋体" w:hAnsi="宋体" w:cs="Arial"/>
                <w:sz w:val="28"/>
                <w:szCs w:val="28"/>
              </w:rPr>
            </w:pPr>
            <w:r>
              <w:rPr>
                <w:rFonts w:hint="eastAsia" w:ascii="宋体" w:hAnsi="宋体" w:cs="Arial"/>
                <w:sz w:val="28"/>
                <w:szCs w:val="28"/>
              </w:rPr>
              <w:t>1</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auto"/>
              <w:jc w:val="center"/>
              <w:rPr>
                <w:rFonts w:ascii="宋体" w:hAnsi="宋体" w:cs="Arial"/>
                <w:sz w:val="28"/>
                <w:szCs w:val="28"/>
              </w:rPr>
            </w:pPr>
            <w:r>
              <w:rPr>
                <w:rFonts w:hint="eastAsia" w:ascii="宋体" w:hAnsi="宋体" w:cs="Arial"/>
                <w:sz w:val="28"/>
                <w:szCs w:val="28"/>
              </w:rPr>
              <w:t>文化墙建设服务项目</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auto"/>
              <w:jc w:val="center"/>
              <w:rPr>
                <w:rFonts w:hint="eastAsia" w:ascii="宋体" w:hAnsi="宋体" w:cs="Arial"/>
                <w:sz w:val="28"/>
                <w:szCs w:val="28"/>
              </w:rPr>
            </w:pPr>
            <w:r>
              <w:rPr>
                <w:rFonts w:ascii="宋体" w:hAnsi="宋体" w:cs="Arial"/>
                <w:sz w:val="28"/>
                <w:szCs w:val="28"/>
              </w:rPr>
              <w:t>1</w:t>
            </w:r>
          </w:p>
        </w:tc>
      </w:tr>
    </w:tbl>
    <w:p>
      <w:pPr>
        <w:rPr>
          <w:rFonts w:ascii="宋体" w:hAnsi="宋体"/>
        </w:rPr>
      </w:pPr>
    </w:p>
    <w:p>
      <w:pPr>
        <w:pStyle w:val="2"/>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宋体" w:hAnsi="宋体" w:cs="Arial"/>
          <w:b/>
          <w:bCs/>
          <w:sz w:val="30"/>
        </w:rPr>
      </w:pPr>
      <w:r>
        <w:rPr>
          <w:rFonts w:hint="eastAsia" w:ascii="宋体" w:hAnsi="宋体" w:cs="Arial"/>
          <w:b/>
          <w:bCs/>
          <w:sz w:val="30"/>
        </w:rPr>
        <w:t>二、采购项目要求</w:t>
      </w:r>
    </w:p>
    <w:p>
      <w:pPr>
        <w:pStyle w:val="2"/>
        <w:keepNext w:val="0"/>
        <w:keepLines w:val="0"/>
        <w:pageBreakBefore w:val="0"/>
        <w:widowControl w:val="0"/>
        <w:kinsoku/>
        <w:wordWrap/>
        <w:overflowPunct/>
        <w:topLinePunct w:val="0"/>
        <w:autoSpaceDE/>
        <w:autoSpaceDN/>
        <w:bidi w:val="0"/>
        <w:adjustRightInd w:val="0"/>
        <w:snapToGrid w:val="0"/>
        <w:spacing w:after="40"/>
        <w:ind w:firstLine="560" w:firstLineChars="200"/>
        <w:textAlignment w:val="auto"/>
        <w:rPr>
          <w:rFonts w:ascii="宋体" w:hAnsi="宋体" w:cs="Arial"/>
          <w:b/>
          <w:bCs/>
          <w:sz w:val="30"/>
        </w:rPr>
      </w:pPr>
      <w:r>
        <w:rPr>
          <w:rFonts w:hint="eastAsia" w:ascii="宋体" w:hAnsi="宋体" w:cs="Arial"/>
          <w:bCs/>
          <w:sz w:val="28"/>
          <w:szCs w:val="28"/>
        </w:rPr>
        <w:t>1.</w:t>
      </w:r>
      <w:r>
        <w:rPr>
          <w:rFonts w:hint="eastAsia" w:ascii="宋体" w:hAnsi="宋体" w:cs="Arial"/>
          <w:bCs/>
          <w:color w:val="FF0000"/>
          <w:sz w:val="28"/>
          <w:szCs w:val="28"/>
        </w:rPr>
        <w:t>文化墙建设设计方案见附件，中标供应商需按照方案完成制作。</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cs="Arial"/>
          <w:bCs/>
          <w:sz w:val="28"/>
          <w:szCs w:val="28"/>
        </w:rPr>
      </w:pPr>
      <w:r>
        <w:rPr>
          <w:rFonts w:hint="eastAsia" w:ascii="宋体" w:hAnsi="宋体" w:cs="Arial"/>
          <w:bCs/>
          <w:sz w:val="28"/>
          <w:szCs w:val="28"/>
        </w:rPr>
        <w:t>2.具体项目技术要求见下表。</w:t>
      </w:r>
    </w:p>
    <w:tbl>
      <w:tblPr>
        <w:tblStyle w:val="19"/>
        <w:tblW w:w="0" w:type="auto"/>
        <w:tblInd w:w="93" w:type="dxa"/>
        <w:tblLayout w:type="autofit"/>
        <w:tblCellMar>
          <w:top w:w="0" w:type="dxa"/>
          <w:left w:w="108" w:type="dxa"/>
          <w:bottom w:w="0" w:type="dxa"/>
          <w:right w:w="108" w:type="dxa"/>
        </w:tblCellMar>
      </w:tblPr>
      <w:tblGrid>
        <w:gridCol w:w="636"/>
        <w:gridCol w:w="1266"/>
        <w:gridCol w:w="1371"/>
        <w:gridCol w:w="3471"/>
        <w:gridCol w:w="846"/>
        <w:gridCol w:w="846"/>
      </w:tblGrid>
      <w:tr>
        <w:tblPrEx>
          <w:tblCellMar>
            <w:top w:w="0" w:type="dxa"/>
            <w:left w:w="108" w:type="dxa"/>
            <w:bottom w:w="0" w:type="dxa"/>
            <w:right w:w="108" w:type="dxa"/>
          </w:tblCellMar>
        </w:tblPrEx>
        <w:trPr>
          <w:trHeight w:val="570" w:hRule="atLeast"/>
        </w:trPr>
        <w:tc>
          <w:tcPr>
            <w:tcW w:w="0" w:type="auto"/>
            <w:tcBorders>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序号</w:t>
            </w:r>
          </w:p>
        </w:tc>
        <w:tc>
          <w:tcPr>
            <w:tcW w:w="0" w:type="auto"/>
            <w:tcBorders>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类别</w:t>
            </w:r>
          </w:p>
        </w:tc>
        <w:tc>
          <w:tcPr>
            <w:tcW w:w="0" w:type="auto"/>
            <w:tcBorders>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szCs w:val="21"/>
              </w:rPr>
              <w:t>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单位</w:t>
            </w:r>
          </w:p>
        </w:tc>
      </w:tr>
      <w:tr>
        <w:tblPrEx>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w:t>
            </w:r>
          </w:p>
        </w:tc>
        <w:tc>
          <w:tcPr>
            <w:tcW w:w="0" w:type="auto"/>
            <w:vMerge w:val="restart"/>
            <w:tcBorders>
              <w:top w:val="single" w:color="000000" w:sz="4" w:space="0"/>
              <w:left w:val="single" w:color="000000" w:sz="4" w:space="0"/>
              <w:bottom w:val="nil"/>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文化墙类</w:t>
            </w:r>
          </w:p>
        </w:tc>
        <w:tc>
          <w:tcPr>
            <w:tcW w:w="1333" w:type="dxa"/>
            <w:tcBorders>
              <w:top w:val="single" w:color="000000" w:sz="4" w:space="0"/>
              <w:left w:val="single" w:color="000000" w:sz="4" w:space="0"/>
              <w:bottom w:val="nil"/>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6楼形象墙</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金色底板20mm</w:t>
            </w:r>
            <w:r>
              <w:rPr>
                <w:rFonts w:ascii="宋体" w:hAnsi="宋体"/>
                <w:color w:val="000000"/>
                <w:kern w:val="0"/>
                <w:szCs w:val="21"/>
                <w:highlight w:val="none"/>
                <w:lang w:bidi="ar"/>
              </w:rPr>
              <w:t>PVC+</w:t>
            </w:r>
            <w:r>
              <w:rPr>
                <w:rFonts w:hint="eastAsia" w:ascii="宋体" w:hAnsi="宋体"/>
                <w:color w:val="000000"/>
                <w:kern w:val="0"/>
                <w:szCs w:val="21"/>
                <w:highlight w:val="none"/>
                <w:lang w:val="en-US" w:eastAsia="zh-CN" w:bidi="ar"/>
              </w:rPr>
              <w:t>5mm</w:t>
            </w:r>
            <w:r>
              <w:rPr>
                <w:rFonts w:ascii="宋体" w:hAnsi="宋体"/>
                <w:color w:val="000000"/>
                <w:kern w:val="0"/>
                <w:szCs w:val="21"/>
                <w:highlight w:val="none"/>
                <w:lang w:bidi="ar"/>
              </w:rPr>
              <w:t>亚克力UV</w:t>
            </w:r>
            <w:r>
              <w:rPr>
                <w:rFonts w:hint="eastAsia" w:ascii="宋体" w:hAnsi="宋体"/>
                <w:color w:val="000000"/>
                <w:kern w:val="0"/>
                <w:szCs w:val="21"/>
                <w:highlight w:val="none"/>
                <w:lang w:eastAsia="zh-CN" w:bidi="ar"/>
              </w:rPr>
              <w:t>；</w:t>
            </w:r>
            <w:r>
              <w:rPr>
                <w:rFonts w:hint="eastAsia" w:ascii="宋体" w:hAnsi="宋体"/>
                <w:color w:val="000000"/>
                <w:kern w:val="0"/>
                <w:szCs w:val="21"/>
                <w:highlight w:val="none"/>
                <w:lang w:val="en-US" w:eastAsia="zh-CN" w:bidi="ar"/>
              </w:rPr>
              <w:t>线条20mm</w:t>
            </w:r>
            <w:r>
              <w:rPr>
                <w:rFonts w:ascii="宋体" w:hAnsi="宋体"/>
                <w:color w:val="000000"/>
                <w:kern w:val="0"/>
                <w:szCs w:val="21"/>
                <w:highlight w:val="none"/>
                <w:lang w:bidi="ar"/>
              </w:rPr>
              <w:t>PVC线条雕刻+</w:t>
            </w:r>
            <w:r>
              <w:rPr>
                <w:rFonts w:hint="eastAsia" w:ascii="宋体" w:hAnsi="宋体"/>
                <w:color w:val="000000"/>
                <w:kern w:val="0"/>
                <w:szCs w:val="21"/>
                <w:highlight w:val="none"/>
                <w:lang w:val="en-US" w:eastAsia="zh-CN" w:bidi="ar"/>
              </w:rPr>
              <w:t>5mm</w:t>
            </w:r>
            <w:r>
              <w:rPr>
                <w:rFonts w:ascii="宋体" w:hAnsi="宋体"/>
                <w:color w:val="000000"/>
                <w:kern w:val="0"/>
                <w:szCs w:val="21"/>
                <w:highlight w:val="none"/>
                <w:lang w:bidi="ar"/>
              </w:rPr>
              <w:t>亚克力UV</w:t>
            </w:r>
            <w:r>
              <w:rPr>
                <w:rFonts w:hint="eastAsia" w:ascii="宋体" w:hAnsi="宋体"/>
                <w:color w:val="000000"/>
                <w:kern w:val="0"/>
                <w:szCs w:val="21"/>
                <w:highlight w:val="none"/>
                <w:lang w:eastAsia="zh-CN" w:bidi="ar"/>
              </w:rPr>
              <w:t>；</w:t>
            </w:r>
            <w:r>
              <w:rPr>
                <w:rFonts w:hint="eastAsia" w:ascii="宋体" w:hAnsi="宋体"/>
                <w:color w:val="000000"/>
                <w:kern w:val="0"/>
                <w:szCs w:val="21"/>
                <w:highlight w:val="none"/>
                <w:lang w:val="en-US" w:eastAsia="zh-CN" w:bidi="ar"/>
              </w:rPr>
              <w:t>8mm</w:t>
            </w:r>
            <w:r>
              <w:rPr>
                <w:rFonts w:ascii="宋体" w:hAnsi="宋体"/>
                <w:color w:val="000000"/>
                <w:kern w:val="0"/>
                <w:szCs w:val="21"/>
                <w:highlight w:val="none"/>
                <w:lang w:bidi="ar"/>
              </w:rPr>
              <w:t>亚克力建筑雕刻+</w:t>
            </w:r>
            <w:r>
              <w:rPr>
                <w:rFonts w:hint="eastAsia" w:ascii="宋体" w:hAnsi="宋体"/>
                <w:color w:val="000000"/>
                <w:kern w:val="0"/>
                <w:szCs w:val="21"/>
                <w:highlight w:val="none"/>
                <w:lang w:val="en-US" w:eastAsia="zh-CN" w:bidi="ar"/>
              </w:rPr>
              <w:t>30mm</w:t>
            </w:r>
            <w:r>
              <w:rPr>
                <w:rFonts w:ascii="宋体" w:hAnsi="宋体"/>
                <w:color w:val="000000"/>
                <w:kern w:val="0"/>
                <w:szCs w:val="21"/>
                <w:highlight w:val="none"/>
                <w:lang w:bidi="ar"/>
              </w:rPr>
              <w:t>不锈钢背发光字LOGO</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17.75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6楼大事记造型墙</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造型部分</w:t>
            </w:r>
            <w:r>
              <w:rPr>
                <w:rFonts w:ascii="宋体" w:hAnsi="宋体"/>
                <w:color w:val="000000"/>
                <w:kern w:val="0"/>
                <w:szCs w:val="21"/>
                <w:lang w:bidi="ar"/>
              </w:rPr>
              <w:t>2</w:t>
            </w:r>
            <w:r>
              <w:rPr>
                <w:rFonts w:hint="eastAsia" w:ascii="宋体" w:hAnsi="宋体"/>
                <w:color w:val="000000"/>
                <w:kern w:val="0"/>
                <w:szCs w:val="21"/>
                <w:lang w:val="en-US" w:eastAsia="zh-CN" w:bidi="ar"/>
              </w:rPr>
              <w:t>0</w:t>
            </w:r>
            <w:r>
              <w:rPr>
                <w:rFonts w:ascii="宋体" w:hAnsi="宋体"/>
                <w:color w:val="000000"/>
                <w:kern w:val="0"/>
                <w:szCs w:val="21"/>
                <w:lang w:bidi="ar"/>
              </w:rPr>
              <w:t>mmPVC雕刻+</w:t>
            </w:r>
            <w:r>
              <w:rPr>
                <w:rFonts w:hint="eastAsia" w:ascii="宋体" w:hAnsi="宋体"/>
                <w:color w:val="000000"/>
                <w:kern w:val="0"/>
                <w:szCs w:val="21"/>
                <w:lang w:val="en-US" w:eastAsia="zh-CN" w:bidi="ar"/>
              </w:rPr>
              <w:t>5mm</w:t>
            </w:r>
            <w:r>
              <w:rPr>
                <w:rFonts w:ascii="宋体" w:hAnsi="宋体"/>
                <w:color w:val="000000"/>
                <w:kern w:val="0"/>
                <w:szCs w:val="21"/>
                <w:lang w:bidi="ar"/>
              </w:rPr>
              <w:t>亚克力面板UV</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8+3</w:t>
            </w:r>
            <w:r>
              <w:rPr>
                <w:rFonts w:ascii="宋体" w:hAnsi="宋体"/>
                <w:color w:val="000000"/>
                <w:kern w:val="0"/>
                <w:szCs w:val="21"/>
                <w:lang w:bidi="ar"/>
              </w:rPr>
              <w:t>水晶字</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70mm圆形</w:t>
            </w:r>
            <w:r>
              <w:rPr>
                <w:rFonts w:ascii="宋体" w:hAnsi="宋体"/>
                <w:color w:val="000000"/>
                <w:kern w:val="0"/>
                <w:szCs w:val="21"/>
                <w:lang w:bidi="ar"/>
              </w:rPr>
              <w:t>亚克力灯箱</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企业简介板块双层20mmPVC+5mm亚克力UV+</w:t>
            </w:r>
            <w:r>
              <w:rPr>
                <w:rFonts w:ascii="宋体" w:hAnsi="宋体"/>
                <w:color w:val="000000"/>
                <w:kern w:val="0"/>
                <w:szCs w:val="21"/>
                <w:lang w:bidi="ar"/>
              </w:rPr>
              <w:t>柔性灯带+</w:t>
            </w:r>
            <w:r>
              <w:rPr>
                <w:rFonts w:hint="eastAsia" w:ascii="宋体" w:hAnsi="宋体"/>
                <w:color w:val="000000"/>
                <w:kern w:val="0"/>
                <w:szCs w:val="21"/>
                <w:lang w:val="en-US" w:eastAsia="zh-CN" w:bidi="ar"/>
              </w:rPr>
              <w:t>20mm</w:t>
            </w:r>
            <w:r>
              <w:rPr>
                <w:rFonts w:ascii="宋体" w:hAnsi="宋体"/>
                <w:color w:val="000000"/>
                <w:kern w:val="0"/>
                <w:szCs w:val="21"/>
                <w:highlight w:val="none"/>
                <w:lang w:bidi="ar"/>
              </w:rPr>
              <w:t>亚克力背发光字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6楼追梦造型墙</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100mm</w:t>
            </w:r>
            <w:r>
              <w:rPr>
                <w:rFonts w:ascii="宋体" w:hAnsi="宋体"/>
                <w:color w:val="000000"/>
                <w:kern w:val="0"/>
                <w:szCs w:val="21"/>
                <w:lang w:bidi="ar"/>
              </w:rPr>
              <w:t>轻钢龙骨+12mm阻燃板+石膏板+乳胶漆+墙纸定制+</w:t>
            </w:r>
            <w:r>
              <w:rPr>
                <w:rFonts w:hint="eastAsia" w:ascii="宋体" w:hAnsi="宋体"/>
                <w:color w:val="000000"/>
                <w:kern w:val="0"/>
                <w:szCs w:val="21"/>
                <w:lang w:val="en-US" w:eastAsia="zh-CN" w:bidi="ar"/>
              </w:rPr>
              <w:t>20mm</w:t>
            </w:r>
            <w:r>
              <w:rPr>
                <w:rFonts w:ascii="宋体" w:hAnsi="宋体"/>
                <w:color w:val="000000"/>
                <w:kern w:val="0"/>
                <w:szCs w:val="21"/>
                <w:lang w:bidi="ar"/>
              </w:rPr>
              <w:t>PVC亚克力照片UV+</w:t>
            </w:r>
            <w:r>
              <w:rPr>
                <w:rFonts w:hint="eastAsia" w:ascii="宋体" w:hAnsi="宋体"/>
                <w:color w:val="000000"/>
                <w:kern w:val="0"/>
                <w:szCs w:val="21"/>
                <w:lang w:val="en-US" w:eastAsia="zh-CN" w:bidi="ar"/>
              </w:rPr>
              <w:t>15mm</w:t>
            </w:r>
            <w:r>
              <w:rPr>
                <w:rFonts w:ascii="宋体" w:hAnsi="宋体"/>
                <w:color w:val="000000"/>
                <w:kern w:val="0"/>
                <w:szCs w:val="21"/>
                <w:lang w:bidi="ar"/>
              </w:rPr>
              <w:t>PVC亚克力照片UV+</w:t>
            </w:r>
            <w:r>
              <w:rPr>
                <w:rFonts w:hint="eastAsia" w:ascii="宋体" w:hAnsi="宋体"/>
                <w:color w:val="000000"/>
                <w:kern w:val="0"/>
                <w:szCs w:val="21"/>
                <w:lang w:val="en-US" w:eastAsia="zh-CN" w:bidi="ar"/>
              </w:rPr>
              <w:t>10mm</w:t>
            </w:r>
            <w:r>
              <w:rPr>
                <w:rFonts w:ascii="宋体" w:hAnsi="宋体"/>
                <w:color w:val="000000"/>
                <w:kern w:val="0"/>
                <w:szCs w:val="21"/>
                <w:highlight w:val="none"/>
                <w:lang w:bidi="ar"/>
              </w:rPr>
              <w:t>PVC亚克力照片UV</w:t>
            </w:r>
            <w:r>
              <w:rPr>
                <w:rFonts w:hint="eastAsia" w:ascii="宋体" w:hAnsi="宋体"/>
                <w:color w:val="000000"/>
                <w:kern w:val="0"/>
                <w:szCs w:val="21"/>
                <w:highlight w:val="none"/>
                <w:lang w:eastAsia="zh-CN" w:bidi="ar"/>
              </w:rPr>
              <w:t>；</w:t>
            </w:r>
            <w:r>
              <w:rPr>
                <w:rFonts w:hint="eastAsia" w:ascii="宋体" w:hAnsi="宋体"/>
                <w:color w:val="000000"/>
                <w:kern w:val="0"/>
                <w:szCs w:val="21"/>
                <w:highlight w:val="none"/>
                <w:lang w:val="en-US" w:eastAsia="zh-CN" w:bidi="ar"/>
              </w:rPr>
              <w:t>20mm</w:t>
            </w:r>
            <w:r>
              <w:rPr>
                <w:rFonts w:ascii="宋体" w:hAnsi="宋体"/>
                <w:color w:val="000000"/>
                <w:kern w:val="0"/>
                <w:szCs w:val="21"/>
                <w:highlight w:val="none"/>
                <w:lang w:bidi="ar"/>
              </w:rPr>
              <w:t>亚克力背发光字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7.55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6楼合作伙伴分布造型墙</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2</w:t>
            </w:r>
            <w:r>
              <w:rPr>
                <w:rFonts w:hint="eastAsia" w:ascii="宋体" w:hAnsi="宋体"/>
                <w:color w:val="000000"/>
                <w:kern w:val="0"/>
                <w:szCs w:val="21"/>
                <w:lang w:val="en-US" w:eastAsia="zh-CN" w:bidi="ar"/>
              </w:rPr>
              <w:t>0</w:t>
            </w:r>
            <w:r>
              <w:rPr>
                <w:rFonts w:ascii="宋体" w:hAnsi="宋体"/>
                <w:color w:val="000000"/>
                <w:kern w:val="0"/>
                <w:szCs w:val="21"/>
                <w:lang w:bidi="ar"/>
              </w:rPr>
              <w:t>mm亚克力UV+水晶字+灯带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6楼职工工作/公开栏/工作动态造型墙</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2</w:t>
            </w:r>
            <w:r>
              <w:rPr>
                <w:rFonts w:hint="eastAsia" w:ascii="宋体" w:hAnsi="宋体"/>
                <w:color w:val="000000"/>
                <w:kern w:val="0"/>
                <w:szCs w:val="21"/>
                <w:lang w:val="en-US" w:eastAsia="zh-CN" w:bidi="ar"/>
              </w:rPr>
              <w:t>0</w:t>
            </w:r>
            <w:r>
              <w:rPr>
                <w:rFonts w:ascii="宋体" w:hAnsi="宋体"/>
                <w:color w:val="000000"/>
                <w:kern w:val="0"/>
                <w:szCs w:val="21"/>
                <w:lang w:bidi="ar"/>
              </w:rPr>
              <w:t>mmPVC</w:t>
            </w:r>
            <w:r>
              <w:rPr>
                <w:rFonts w:hint="eastAsia" w:ascii="宋体" w:hAnsi="宋体"/>
                <w:color w:val="000000"/>
                <w:kern w:val="0"/>
                <w:szCs w:val="21"/>
                <w:lang w:val="en-US" w:eastAsia="zh-CN" w:bidi="ar"/>
              </w:rPr>
              <w:t>+5mm</w:t>
            </w:r>
            <w:r>
              <w:rPr>
                <w:rFonts w:ascii="宋体" w:hAnsi="宋体"/>
                <w:color w:val="000000"/>
                <w:kern w:val="0"/>
                <w:szCs w:val="21"/>
                <w:lang w:bidi="ar"/>
              </w:rPr>
              <w:t>亚克力雕刻U</w:t>
            </w:r>
            <w:r>
              <w:rPr>
                <w:rFonts w:ascii="宋体" w:hAnsi="宋体"/>
                <w:color w:val="000000"/>
                <w:kern w:val="0"/>
                <w:szCs w:val="21"/>
                <w:highlight w:val="none"/>
                <w:lang w:bidi="ar"/>
              </w:rPr>
              <w:t>V+</w:t>
            </w:r>
            <w:r>
              <w:rPr>
                <w:rFonts w:hint="eastAsia" w:ascii="宋体" w:hAnsi="宋体"/>
                <w:color w:val="000000"/>
                <w:kern w:val="0"/>
                <w:szCs w:val="21"/>
                <w:highlight w:val="none"/>
                <w:lang w:val="en-US" w:eastAsia="zh-CN" w:bidi="ar"/>
              </w:rPr>
              <w:t>8+3</w:t>
            </w:r>
            <w:r>
              <w:rPr>
                <w:rFonts w:ascii="宋体" w:hAnsi="宋体"/>
                <w:color w:val="000000"/>
                <w:kern w:val="0"/>
                <w:szCs w:val="21"/>
                <w:lang w:bidi="ar"/>
              </w:rPr>
              <w:t>水晶字+亚克力UV+玻璃框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设备3D打印</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r>
      <w:tr>
        <w:tblPrEx>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7</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7楼会议室形象墙</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30mm</w:t>
            </w:r>
            <w:r>
              <w:rPr>
                <w:rFonts w:ascii="宋体" w:hAnsi="宋体"/>
                <w:color w:val="000000"/>
                <w:kern w:val="0"/>
                <w:szCs w:val="21"/>
                <w:lang w:bidi="ar"/>
              </w:rPr>
              <w:t>不锈钢背发光字LOGO</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cm</w:t>
            </w:r>
          </w:p>
        </w:tc>
      </w:tr>
      <w:tr>
        <w:tblPrEx>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8</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7楼党员活动室入党誓词墙</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轻钢龙骨+12mm阻燃板+石膏板+乳胶漆+木纹板+灯带+</w:t>
            </w:r>
            <w:r>
              <w:rPr>
                <w:rFonts w:hint="eastAsia" w:ascii="宋体" w:hAnsi="宋体"/>
                <w:color w:val="000000"/>
                <w:kern w:val="0"/>
                <w:szCs w:val="21"/>
                <w:lang w:val="en-US" w:eastAsia="zh-CN" w:bidi="ar"/>
              </w:rPr>
              <w:t>15mm</w:t>
            </w:r>
            <w:r>
              <w:rPr>
                <w:rFonts w:ascii="宋体" w:hAnsi="宋体"/>
                <w:color w:val="000000"/>
                <w:kern w:val="0"/>
                <w:szCs w:val="21"/>
                <w:lang w:bidi="ar"/>
              </w:rPr>
              <w:t>PVC</w:t>
            </w:r>
            <w:r>
              <w:rPr>
                <w:rFonts w:hint="eastAsia" w:ascii="宋体" w:hAnsi="宋体"/>
                <w:color w:val="000000"/>
                <w:kern w:val="0"/>
                <w:szCs w:val="21"/>
                <w:lang w:val="en-US" w:eastAsia="zh-CN" w:bidi="ar"/>
              </w:rPr>
              <w:t>+5mm</w:t>
            </w:r>
            <w:r>
              <w:rPr>
                <w:rFonts w:ascii="宋体" w:hAnsi="宋体"/>
                <w:color w:val="000000"/>
                <w:kern w:val="0"/>
                <w:szCs w:val="21"/>
                <w:lang w:bidi="ar"/>
              </w:rPr>
              <w:t>亚克力UV</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15.63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9</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7楼党员活动室靠窗矮柜</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12mm</w:t>
            </w:r>
            <w:r>
              <w:rPr>
                <w:rFonts w:ascii="宋体" w:hAnsi="宋体"/>
                <w:color w:val="000000"/>
                <w:kern w:val="0"/>
                <w:szCs w:val="21"/>
                <w:highlight w:val="none"/>
                <w:lang w:bidi="ar"/>
              </w:rPr>
              <w:t>多层实木板木纹贴</w:t>
            </w:r>
            <w:r>
              <w:rPr>
                <w:rFonts w:ascii="宋体" w:hAnsi="宋体"/>
                <w:color w:val="000000"/>
                <w:kern w:val="0"/>
                <w:szCs w:val="21"/>
                <w:lang w:bidi="ar"/>
              </w:rPr>
              <w:t>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7楼党员活动室形象墙</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30mm</w:t>
            </w:r>
            <w:r>
              <w:rPr>
                <w:rFonts w:ascii="宋体" w:hAnsi="宋体"/>
                <w:color w:val="000000"/>
                <w:kern w:val="0"/>
                <w:szCs w:val="21"/>
                <w:lang w:bidi="ar"/>
              </w:rPr>
              <w:t>密度板烤漆竖条板+年份</w:t>
            </w:r>
            <w:r>
              <w:rPr>
                <w:rFonts w:hint="eastAsia" w:ascii="宋体" w:hAnsi="宋体"/>
                <w:color w:val="000000"/>
                <w:kern w:val="0"/>
                <w:szCs w:val="21"/>
                <w:lang w:val="en-US" w:eastAsia="zh-CN" w:bidi="ar"/>
              </w:rPr>
              <w:t>10-30mm</w:t>
            </w:r>
            <w:r>
              <w:rPr>
                <w:rFonts w:ascii="宋体" w:hAnsi="宋体"/>
                <w:color w:val="000000"/>
                <w:kern w:val="0"/>
                <w:szCs w:val="21"/>
                <w:lang w:bidi="ar"/>
              </w:rPr>
              <w:t>PVC</w:t>
            </w:r>
            <w:r>
              <w:rPr>
                <w:rFonts w:hint="eastAsia" w:ascii="宋体" w:hAnsi="宋体"/>
                <w:color w:val="000000"/>
                <w:kern w:val="0"/>
                <w:szCs w:val="21"/>
                <w:lang w:val="en-US" w:eastAsia="zh-CN" w:bidi="ar"/>
              </w:rPr>
              <w:t>白色</w:t>
            </w:r>
            <w:r>
              <w:rPr>
                <w:rFonts w:ascii="宋体" w:hAnsi="宋体"/>
                <w:color w:val="000000"/>
                <w:kern w:val="0"/>
                <w:szCs w:val="21"/>
                <w:lang w:bidi="ar"/>
              </w:rPr>
              <w:t>烤漆字+</w:t>
            </w:r>
            <w:r>
              <w:rPr>
                <w:rFonts w:hint="eastAsia" w:ascii="宋体" w:hAnsi="宋体"/>
                <w:color w:val="000000"/>
                <w:kern w:val="0"/>
                <w:szCs w:val="21"/>
                <w:lang w:val="en-US" w:eastAsia="zh-CN" w:bidi="ar"/>
              </w:rPr>
              <w:t>10-30mm</w:t>
            </w:r>
            <w:r>
              <w:rPr>
                <w:rFonts w:ascii="宋体" w:hAnsi="宋体"/>
                <w:color w:val="000000"/>
                <w:kern w:val="0"/>
                <w:szCs w:val="21"/>
                <w:lang w:bidi="ar"/>
              </w:rPr>
              <w:t>年份亚克力字+口号</w:t>
            </w:r>
            <w:r>
              <w:rPr>
                <w:rFonts w:hint="eastAsia" w:ascii="宋体" w:hAnsi="宋体"/>
                <w:color w:val="000000"/>
                <w:kern w:val="0"/>
                <w:szCs w:val="21"/>
                <w:lang w:val="en-US" w:eastAsia="zh-CN" w:bidi="ar"/>
              </w:rPr>
              <w:t>10+3</w:t>
            </w:r>
            <w:r>
              <w:rPr>
                <w:rFonts w:ascii="宋体" w:hAnsi="宋体"/>
                <w:color w:val="000000"/>
                <w:kern w:val="0"/>
                <w:szCs w:val="21"/>
                <w:lang w:bidi="ar"/>
              </w:rPr>
              <w:t>水晶字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13.38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11</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7楼党员活动室组织架构</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20mm</w:t>
            </w:r>
            <w:r>
              <w:rPr>
                <w:rFonts w:ascii="宋体" w:hAnsi="宋体"/>
                <w:color w:val="000000"/>
                <w:kern w:val="0"/>
                <w:szCs w:val="21"/>
                <w:lang w:bidi="ar"/>
              </w:rPr>
              <w:t>PVC+</w:t>
            </w:r>
            <w:r>
              <w:rPr>
                <w:rFonts w:hint="eastAsia" w:ascii="宋体" w:hAnsi="宋体"/>
                <w:color w:val="000000"/>
                <w:kern w:val="0"/>
                <w:szCs w:val="21"/>
                <w:lang w:val="en-US" w:eastAsia="zh-CN" w:bidi="ar"/>
              </w:rPr>
              <w:t>5mm</w:t>
            </w:r>
            <w:r>
              <w:rPr>
                <w:rFonts w:ascii="宋体" w:hAnsi="宋体"/>
                <w:color w:val="000000"/>
                <w:kern w:val="0"/>
                <w:szCs w:val="21"/>
                <w:lang w:bidi="ar"/>
              </w:rPr>
              <w:t>亚克力雕刻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12</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7楼党员活动室党建书柜</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12mm</w:t>
            </w:r>
            <w:r>
              <w:rPr>
                <w:rFonts w:ascii="宋体" w:hAnsi="宋体"/>
                <w:color w:val="000000"/>
                <w:kern w:val="0"/>
                <w:szCs w:val="21"/>
                <w:highlight w:val="none"/>
                <w:lang w:bidi="ar"/>
              </w:rPr>
              <w:t>多层实</w:t>
            </w:r>
            <w:r>
              <w:rPr>
                <w:rFonts w:ascii="宋体" w:hAnsi="宋体"/>
                <w:color w:val="000000"/>
                <w:kern w:val="0"/>
                <w:szCs w:val="21"/>
                <w:lang w:bidi="ar"/>
              </w:rPr>
              <w:t>木板木纹贴皮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11.40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13</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7楼党员活动室4个维护造型墙</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轻钢龙骨+12mm阻燃板+石膏板+乳胶漆+灯带+墙纸UV</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9.63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14</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6楼小会议室党建</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10-20mm</w:t>
            </w:r>
            <w:r>
              <w:rPr>
                <w:rFonts w:ascii="宋体" w:hAnsi="宋体"/>
                <w:color w:val="000000"/>
                <w:kern w:val="0"/>
                <w:szCs w:val="21"/>
                <w:highlight w:val="none"/>
                <w:lang w:bidi="ar"/>
              </w:rPr>
              <w:t>PVC+</w:t>
            </w:r>
            <w:r>
              <w:rPr>
                <w:rFonts w:hint="eastAsia" w:ascii="宋体" w:hAnsi="宋体"/>
                <w:color w:val="000000"/>
                <w:kern w:val="0"/>
                <w:szCs w:val="21"/>
                <w:highlight w:val="none"/>
                <w:lang w:val="en-US" w:eastAsia="zh-CN" w:bidi="ar"/>
              </w:rPr>
              <w:t>5-10mm</w:t>
            </w:r>
            <w:r>
              <w:rPr>
                <w:rFonts w:ascii="宋体" w:hAnsi="宋体"/>
                <w:color w:val="000000"/>
                <w:kern w:val="0"/>
                <w:szCs w:val="21"/>
                <w:highlight w:val="none"/>
                <w:lang w:bidi="ar"/>
              </w:rPr>
              <w:t>亚克力UV+</w:t>
            </w:r>
            <w:r>
              <w:rPr>
                <w:rFonts w:hint="eastAsia" w:ascii="宋体" w:hAnsi="宋体"/>
                <w:color w:val="000000"/>
                <w:kern w:val="0"/>
                <w:szCs w:val="21"/>
                <w:highlight w:val="none"/>
                <w:lang w:val="en-US" w:eastAsia="zh-CN" w:bidi="ar"/>
              </w:rPr>
              <w:t>8+3</w:t>
            </w:r>
            <w:r>
              <w:rPr>
                <w:rFonts w:ascii="宋体" w:hAnsi="宋体"/>
                <w:color w:val="000000"/>
                <w:kern w:val="0"/>
                <w:szCs w:val="21"/>
                <w:highlight w:val="none"/>
                <w:lang w:bidi="ar"/>
              </w:rPr>
              <w:t>亚克力字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15</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线路</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运输搬运</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17</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地面保护</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r>
      <w:tr>
        <w:tblPrEx>
          <w:tblCellMar>
            <w:top w:w="0" w:type="dxa"/>
            <w:left w:w="108" w:type="dxa"/>
            <w:bottom w:w="0" w:type="dxa"/>
            <w:right w:w="108" w:type="dxa"/>
          </w:tblCellMar>
        </w:tblPrEx>
        <w:trPr>
          <w:trHeight w:val="1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18</w:t>
            </w:r>
          </w:p>
        </w:tc>
        <w:tc>
          <w:tcPr>
            <w:tcW w:w="0" w:type="auto"/>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清洁出渣</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19</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标识牌类</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楼层分布牌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20mm</w:t>
            </w:r>
            <w:r>
              <w:rPr>
                <w:rFonts w:ascii="宋体" w:hAnsi="宋体"/>
                <w:color w:val="000000"/>
                <w:kern w:val="0"/>
                <w:szCs w:val="21"/>
                <w:lang w:bidi="ar"/>
              </w:rPr>
              <w:t>PVC+</w:t>
            </w:r>
            <w:r>
              <w:rPr>
                <w:rFonts w:hint="eastAsia" w:ascii="宋体" w:hAnsi="宋体"/>
                <w:color w:val="000000"/>
                <w:kern w:val="0"/>
                <w:szCs w:val="21"/>
                <w:lang w:val="en-US" w:eastAsia="zh-CN" w:bidi="ar"/>
              </w:rPr>
              <w:t>5mm</w:t>
            </w:r>
            <w:r>
              <w:rPr>
                <w:rFonts w:ascii="宋体" w:hAnsi="宋体"/>
                <w:color w:val="000000"/>
                <w:kern w:val="0"/>
                <w:szCs w:val="21"/>
                <w:lang w:bidi="ar"/>
              </w:rPr>
              <w:t>亚克力雕刻UV+</w:t>
            </w:r>
            <w:r>
              <w:rPr>
                <w:rFonts w:hint="eastAsia" w:ascii="宋体" w:hAnsi="宋体"/>
                <w:color w:val="000000"/>
                <w:kern w:val="0"/>
                <w:szCs w:val="21"/>
                <w:lang w:val="en-US" w:eastAsia="zh-CN" w:bidi="ar"/>
              </w:rPr>
              <w:t>8+3</w:t>
            </w:r>
            <w:r>
              <w:rPr>
                <w:rFonts w:ascii="宋体" w:hAnsi="宋体"/>
                <w:color w:val="000000"/>
                <w:kern w:val="0"/>
                <w:szCs w:val="21"/>
                <w:lang w:bidi="ar"/>
              </w:rPr>
              <w:t>立体字</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500*850mm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门牌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6楼：601、602业务科、603办公室、604机房、605办公室、606财务科、607设备室、608剂量检测室，609书记、所长室，610、611副所长室、612质量科、613档案室、业务接待、报告发放、卫生间</w:t>
            </w:r>
          </w:p>
          <w:p>
            <w:pPr>
              <w:widowControl/>
              <w:snapToGrid w:val="0"/>
              <w:jc w:val="left"/>
              <w:textAlignment w:val="center"/>
              <w:rPr>
                <w:rFonts w:ascii="宋体" w:hAnsi="宋体"/>
                <w:color w:val="000000"/>
                <w:szCs w:val="21"/>
              </w:rPr>
            </w:pPr>
            <w:r>
              <w:rPr>
                <w:rFonts w:ascii="宋体" w:hAnsi="宋体"/>
                <w:color w:val="000000"/>
                <w:kern w:val="0"/>
                <w:szCs w:val="21"/>
                <w:lang w:bidi="ar"/>
              </w:rPr>
              <w:t>7楼：701、702、703大会议室、704党员活动室、705老干活动室、706档案室、707、708、709、710活动室、711库房、712小会议室</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300*120mm20mmPVC+5mm亚克力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电井标识牌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水井标识牌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直饮水标识牌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290*125mm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节约用水标识牌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290*125mm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拖帕池标识牌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290*125mm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门控标识牌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120*90mm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门铃标识牌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120*90mm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疏散引导箱标识牌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355*370mm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消火栓标识牌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手动报警器标识牌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90*90mm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w:t>
            </w:r>
            <w:r>
              <w:rPr>
                <w:rFonts w:hint="eastAsia" w:ascii="宋体" w:hAnsi="宋体"/>
                <w:color w:val="000000"/>
                <w:kern w:val="0"/>
                <w:szCs w:val="21"/>
                <w:lang w:bidi="ar"/>
              </w:rPr>
              <w:t>.</w:t>
            </w:r>
            <w:r>
              <w:rPr>
                <w:rFonts w:ascii="宋体" w:hAnsi="宋体"/>
                <w:color w:val="000000"/>
                <w:kern w:val="0"/>
                <w:szCs w:val="21"/>
                <w:lang w:bidi="ar"/>
              </w:rPr>
              <w:t>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火灾显示盘标识牌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120*140mm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常闭式防火门标识牌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常闭式防火门推拉标识牌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110*110mm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疏散出口标识牌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禁烟标识牌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垃圾桶分类标识牌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280*280mm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1楼大厅楼层指示牌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5、6、7层楼层分布牌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工位牌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216*100mm亚克力座牌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座位牌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216*100mm亚克力座牌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平面设计类</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徽章</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FF0000"/>
                <w:szCs w:val="21"/>
              </w:rPr>
            </w:pPr>
            <w:r>
              <w:rPr>
                <w:rFonts w:hint="eastAsia" w:ascii="宋体" w:hAnsi="宋体"/>
                <w:color w:val="auto"/>
                <w:szCs w:val="21"/>
                <w:lang w:val="en-US" w:eastAsia="zh-CN"/>
              </w:rPr>
              <w:t>R=30mm金属徽章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楼梯间垃圾分类地面标线</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1500*1000mm可移车贴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套</w:t>
            </w:r>
          </w:p>
        </w:tc>
      </w:tr>
      <w:tr>
        <w:tblPrEx>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玻璃门腰条</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150mm高可移车贴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米</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灭火器箱区域设置牌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400*275mm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灭火器箱使用方法图</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400*275mm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张</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固定资产铭牌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100*100mm不干胶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张</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7楼小会议室相框</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7寸相框2个，10寸相框3个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7楼小会议室门框美化</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名片</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特种纸打印裁切7*9cm，每盒100张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盒</w:t>
            </w:r>
          </w:p>
        </w:tc>
      </w:tr>
      <w:tr>
        <w:tblPrEx>
          <w:tblCellMar>
            <w:top w:w="0" w:type="dxa"/>
            <w:left w:w="108" w:type="dxa"/>
            <w:bottom w:w="0" w:type="dxa"/>
            <w:right w:w="108" w:type="dxa"/>
          </w:tblCellMar>
        </w:tblPrEx>
        <w:trPr>
          <w:trHeight w:val="7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5—7楼电梯门美化</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900*2100mm可移车贴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color w:val="000000"/>
                <w:kern w:val="0"/>
                <w:szCs w:val="21"/>
                <w:lang w:bidi="ar"/>
              </w:rPr>
            </w:pPr>
            <w:r>
              <w:rPr>
                <w:rFonts w:ascii="宋体" w:hAnsi="宋体"/>
                <w:color w:val="000000"/>
                <w:kern w:val="0"/>
                <w:szCs w:val="21"/>
                <w:lang w:bidi="ar"/>
              </w:rPr>
              <w:t>设备室</w:t>
            </w:r>
          </w:p>
          <w:p>
            <w:pPr>
              <w:widowControl/>
              <w:snapToGrid w:val="0"/>
              <w:jc w:val="center"/>
              <w:textAlignment w:val="center"/>
              <w:rPr>
                <w:rFonts w:ascii="宋体" w:hAnsi="宋体"/>
                <w:color w:val="000000"/>
                <w:szCs w:val="21"/>
              </w:rPr>
            </w:pPr>
            <w:r>
              <w:rPr>
                <w:rFonts w:ascii="宋体" w:hAnsi="宋体"/>
                <w:color w:val="000000"/>
                <w:kern w:val="0"/>
                <w:szCs w:val="21"/>
                <w:lang w:bidi="ar"/>
              </w:rPr>
              <w:t>剂量检测室</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推车、灭火器区域设置图</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两个档案室</w:t>
            </w: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套</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样品前处理区</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帖玻璃隔断上，</w:t>
            </w:r>
            <w:r>
              <w:rPr>
                <w:rFonts w:hint="eastAsia" w:ascii="宋体" w:hAnsi="宋体"/>
                <w:color w:val="000000"/>
                <w:kern w:val="0"/>
                <w:szCs w:val="21"/>
                <w:lang w:val="en-US" w:eastAsia="zh-CN" w:bidi="ar"/>
              </w:rPr>
              <w:t>210*285mm5mm亚克力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非工作人员请勿入内</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帖玻璃门上，</w:t>
            </w:r>
            <w:r>
              <w:rPr>
                <w:rFonts w:hint="eastAsia" w:ascii="宋体" w:hAnsi="宋体"/>
                <w:color w:val="000000"/>
                <w:kern w:val="0"/>
                <w:szCs w:val="21"/>
                <w:lang w:val="en-US" w:eastAsia="zh-CN" w:bidi="ar"/>
              </w:rPr>
              <w:t>210*285mm5mm亚克力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r>
      <w:tr>
        <w:tblPrEx>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发样区、收样区、检测区、退火区</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台牌，15CM横向</w:t>
            </w:r>
            <w:r>
              <w:rPr>
                <w:rFonts w:hint="eastAsia" w:ascii="宋体" w:hAnsi="宋体"/>
                <w:color w:val="000000"/>
                <w:kern w:val="0"/>
                <w:szCs w:val="21"/>
                <w:lang w:bidi="ar"/>
              </w:rPr>
              <w:t>×</w:t>
            </w:r>
            <w:r>
              <w:rPr>
                <w:rFonts w:ascii="宋体" w:hAnsi="宋体"/>
                <w:color w:val="000000"/>
                <w:kern w:val="0"/>
                <w:szCs w:val="21"/>
                <w:lang w:bidi="ar"/>
              </w:rPr>
              <w:t>10CM竖向</w:t>
            </w:r>
            <w:r>
              <w:rPr>
                <w:rFonts w:hint="eastAsia" w:ascii="宋体" w:hAnsi="宋体"/>
                <w:color w:val="000000"/>
                <w:kern w:val="0"/>
                <w:szCs w:val="21"/>
                <w:lang w:val="en-US" w:eastAsia="zh-CN" w:bidi="ar"/>
              </w:rPr>
              <w:t>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体系资料存放柜</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210*285mm5mm亚克力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放射防护监测设备</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177*24mm5mm亚克力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r>
      <w:tr>
        <w:tblPrEx>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CT质控设备</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177*24mm5mm亚克力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常规X射线诊断设备质控仪器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177*24mm5mm亚克力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r>
      <w:tr>
        <w:tblPrEx>
          <w:tblCellMar>
            <w:top w:w="0" w:type="dxa"/>
            <w:left w:w="108" w:type="dxa"/>
            <w:bottom w:w="0" w:type="dxa"/>
            <w:right w:w="108" w:type="dxa"/>
          </w:tblCellMar>
        </w:tblPrEx>
        <w:trPr>
          <w:trHeight w:val="7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58</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以下标识</w:t>
            </w:r>
            <w:r>
              <w:rPr>
                <w:rFonts w:hint="eastAsia" w:ascii="宋体" w:hAnsi="宋体"/>
                <w:color w:val="000000"/>
                <w:kern w:val="0"/>
                <w:szCs w:val="21"/>
                <w:lang w:val="en-US" w:eastAsia="zh-CN" w:bidi="ar"/>
              </w:rPr>
              <w:t>177*24mm5mm亚克力</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X射线防护巡检仪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X射线剂量仪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铅直尺</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钢直尺</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角度仪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CT水模</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CT剂量模体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CT头部剂量模体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CT性能模体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DR低分测试模体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DR伪影测试模体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乳腺低分测试模体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高分/低分/动态范围模体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光照野测试板</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质控箱</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防护水箱</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牙科测试工具箱</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钬激光检测仪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骨密度仪装置</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DSA性能模体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MRI性能模体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MRI伪影模体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高斯计</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超声模体</w:t>
            </w:r>
          </w:p>
          <w:p>
            <w:pPr>
              <w:widowControl/>
              <w:snapToGrid w:val="0"/>
              <w:jc w:val="left"/>
              <w:textAlignment w:val="center"/>
              <w:rPr>
                <w:rFonts w:ascii="宋体" w:hAnsi="宋体"/>
                <w:color w:val="000000"/>
                <w:szCs w:val="21"/>
              </w:rPr>
            </w:pPr>
            <w:r>
              <w:rPr>
                <w:rFonts w:ascii="宋体" w:hAnsi="宋体"/>
                <w:color w:val="000000"/>
                <w:kern w:val="0"/>
                <w:szCs w:val="21"/>
                <w:lang w:bidi="ar"/>
              </w:rPr>
              <w:t>超声多普勒血流系统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59</w:t>
            </w:r>
          </w:p>
        </w:tc>
        <w:tc>
          <w:tcPr>
            <w:tcW w:w="0" w:type="auto"/>
            <w:tcBorders>
              <w:top w:val="nil"/>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ascii="宋体" w:hAnsi="宋体"/>
                <w:color w:val="000000"/>
                <w:kern w:val="0"/>
                <w:szCs w:val="21"/>
                <w:lang w:bidi="ar"/>
              </w:rPr>
              <w:t>运输搬运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60</w:t>
            </w:r>
          </w:p>
        </w:tc>
        <w:tc>
          <w:tcPr>
            <w:tcW w:w="0" w:type="auto"/>
            <w:tcBorders>
              <w:top w:val="nil"/>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ascii="宋体" w:hAnsi="宋体"/>
                <w:color w:val="000000"/>
                <w:kern w:val="0"/>
                <w:szCs w:val="21"/>
                <w:lang w:bidi="ar"/>
              </w:rPr>
              <w:t>辅料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61</w:t>
            </w:r>
          </w:p>
        </w:tc>
        <w:tc>
          <w:tcPr>
            <w:tcW w:w="0" w:type="auto"/>
            <w:tcBorders>
              <w:top w:val="nil"/>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ascii="宋体" w:hAnsi="宋体"/>
                <w:color w:val="000000"/>
                <w:kern w:val="0"/>
                <w:szCs w:val="21"/>
                <w:lang w:bidi="ar"/>
              </w:rPr>
              <w:t>安装人工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工</w:t>
            </w:r>
          </w:p>
        </w:tc>
      </w:tr>
    </w:tbl>
    <w:p>
      <w:pPr>
        <w:pStyle w:val="5"/>
        <w:adjustRightInd w:val="0"/>
        <w:snapToGrid w:val="0"/>
        <w:spacing w:before="0" w:after="0" w:line="240" w:lineRule="auto"/>
        <w:jc w:val="center"/>
        <w:rPr>
          <w:rFonts w:hint="eastAsia" w:ascii="宋体" w:hAnsi="宋体"/>
          <w:b w:val="0"/>
          <w:bCs/>
          <w:sz w:val="36"/>
          <w:szCs w:val="36"/>
        </w:rPr>
      </w:pPr>
      <w:bookmarkStart w:id="27" w:name="_Toc392776137"/>
    </w:p>
    <w:p>
      <w:pPr>
        <w:pStyle w:val="5"/>
        <w:adjustRightInd w:val="0"/>
        <w:snapToGrid w:val="0"/>
        <w:spacing w:before="0" w:after="0" w:line="240" w:lineRule="auto"/>
        <w:jc w:val="center"/>
        <w:rPr>
          <w:rFonts w:hint="eastAsia" w:ascii="宋体" w:hAnsi="宋体"/>
          <w:b w:val="0"/>
          <w:bCs/>
          <w:sz w:val="36"/>
          <w:szCs w:val="36"/>
        </w:rPr>
      </w:pPr>
      <w:r>
        <w:rPr>
          <w:rFonts w:hint="eastAsia" w:ascii="宋体" w:hAnsi="宋体"/>
          <w:b w:val="0"/>
          <w:bCs/>
          <w:sz w:val="36"/>
          <w:szCs w:val="36"/>
        </w:rPr>
        <w:t xml:space="preserve">第四篇 </w:t>
      </w:r>
      <w:r>
        <w:rPr>
          <w:rFonts w:hint="eastAsia" w:ascii="宋体" w:hAnsi="宋体"/>
          <w:b w:val="0"/>
          <w:bCs/>
          <w:sz w:val="36"/>
          <w:szCs w:val="36"/>
          <w:lang w:val="en-US" w:eastAsia="zh-CN"/>
        </w:rPr>
        <w:t xml:space="preserve"> </w:t>
      </w:r>
      <w:r>
        <w:rPr>
          <w:rFonts w:hint="eastAsia" w:ascii="宋体" w:hAnsi="宋体"/>
          <w:b w:val="0"/>
          <w:bCs/>
          <w:sz w:val="36"/>
          <w:szCs w:val="36"/>
        </w:rPr>
        <w:t>商务要求</w:t>
      </w:r>
      <w:bookmarkEnd w:id="25"/>
      <w:bookmarkEnd w:id="26"/>
      <w:bookmarkEnd w:id="27"/>
    </w:p>
    <w:p>
      <w:pPr>
        <w:adjustRightInd w:val="0"/>
        <w:snapToGrid w:val="0"/>
        <w:spacing w:line="360" w:lineRule="auto"/>
        <w:ind w:firstLine="570"/>
        <w:outlineLvl w:val="0"/>
        <w:rPr>
          <w:rFonts w:hint="eastAsia" w:ascii="宋体" w:hAnsi="宋体"/>
          <w:b/>
          <w:sz w:val="28"/>
          <w:szCs w:val="28"/>
        </w:rPr>
      </w:pPr>
      <w:bookmarkStart w:id="28" w:name="_Toc25725125"/>
      <w:bookmarkStart w:id="29" w:name="_Toc392776138"/>
      <w:r>
        <w:rPr>
          <w:rFonts w:hint="eastAsia" w:ascii="宋体" w:hAnsi="宋体"/>
          <w:b/>
          <w:sz w:val="28"/>
          <w:szCs w:val="28"/>
        </w:rPr>
        <w:t>一、实施时间</w:t>
      </w:r>
      <w:bookmarkEnd w:id="28"/>
      <w:bookmarkEnd w:id="29"/>
    </w:p>
    <w:p>
      <w:pPr>
        <w:adjustRightInd w:val="0"/>
        <w:snapToGrid w:val="0"/>
        <w:spacing w:line="360" w:lineRule="auto"/>
        <w:ind w:firstLine="570"/>
        <w:outlineLvl w:val="0"/>
        <w:rPr>
          <w:rFonts w:hint="eastAsia" w:ascii="宋体" w:hAnsi="宋体" w:cs="Arial"/>
          <w:sz w:val="28"/>
          <w:szCs w:val="28"/>
        </w:rPr>
      </w:pPr>
      <w:bookmarkStart w:id="30" w:name="_Toc25725126"/>
      <w:r>
        <w:rPr>
          <w:rFonts w:hint="eastAsia" w:ascii="宋体" w:hAnsi="宋体" w:cs="Arial"/>
          <w:sz w:val="28"/>
          <w:szCs w:val="28"/>
        </w:rPr>
        <w:t>承诺在</w:t>
      </w:r>
      <w:r>
        <w:rPr>
          <w:rFonts w:hint="eastAsia" w:ascii="宋体" w:hAnsi="宋体" w:cs="Arial"/>
          <w:color w:val="FF0000"/>
          <w:sz w:val="28"/>
          <w:szCs w:val="28"/>
        </w:rPr>
        <w:t>2023年12月31前完成该项目</w:t>
      </w:r>
      <w:r>
        <w:rPr>
          <w:rFonts w:hint="eastAsia" w:ascii="宋体" w:hAnsi="宋体" w:cs="Arial"/>
          <w:sz w:val="28"/>
          <w:szCs w:val="28"/>
        </w:rPr>
        <w:t>。</w:t>
      </w:r>
    </w:p>
    <w:p>
      <w:pPr>
        <w:adjustRightInd w:val="0"/>
        <w:snapToGrid w:val="0"/>
        <w:spacing w:line="360" w:lineRule="auto"/>
        <w:ind w:firstLine="570"/>
        <w:outlineLvl w:val="0"/>
        <w:rPr>
          <w:rFonts w:hint="eastAsia" w:ascii="宋体" w:hAnsi="宋体"/>
          <w:b/>
          <w:sz w:val="28"/>
          <w:szCs w:val="28"/>
        </w:rPr>
      </w:pPr>
      <w:bookmarkStart w:id="31" w:name="_Toc392776139"/>
      <w:r>
        <w:rPr>
          <w:rFonts w:hint="eastAsia" w:ascii="宋体" w:hAnsi="宋体"/>
          <w:b/>
          <w:sz w:val="28"/>
          <w:szCs w:val="28"/>
        </w:rPr>
        <w:t>二、实施地点</w:t>
      </w:r>
      <w:bookmarkEnd w:id="30"/>
      <w:bookmarkEnd w:id="31"/>
    </w:p>
    <w:p>
      <w:pPr>
        <w:adjustRightInd w:val="0"/>
        <w:snapToGrid w:val="0"/>
        <w:spacing w:line="360" w:lineRule="auto"/>
        <w:ind w:firstLine="560"/>
        <w:rPr>
          <w:rFonts w:hint="eastAsia" w:ascii="宋体" w:hAnsi="宋体" w:cs="Arial"/>
          <w:sz w:val="28"/>
          <w:szCs w:val="28"/>
        </w:rPr>
      </w:pPr>
      <w:bookmarkStart w:id="32" w:name="_Toc25725127"/>
      <w:r>
        <w:rPr>
          <w:rFonts w:hint="eastAsia" w:ascii="宋体" w:hAnsi="宋体" w:cs="Arial"/>
          <w:sz w:val="28"/>
          <w:szCs w:val="28"/>
        </w:rPr>
        <w:t>重庆市医疗设备质量检测所。</w:t>
      </w:r>
    </w:p>
    <w:p>
      <w:pPr>
        <w:adjustRightInd w:val="0"/>
        <w:snapToGrid w:val="0"/>
        <w:spacing w:line="360" w:lineRule="auto"/>
        <w:ind w:firstLine="570"/>
        <w:outlineLvl w:val="0"/>
        <w:rPr>
          <w:rFonts w:hint="eastAsia" w:ascii="宋体" w:hAnsi="宋体"/>
          <w:b/>
          <w:sz w:val="28"/>
          <w:szCs w:val="28"/>
        </w:rPr>
      </w:pPr>
      <w:bookmarkStart w:id="33" w:name="_Toc392776140"/>
      <w:r>
        <w:rPr>
          <w:rFonts w:hint="eastAsia" w:ascii="宋体" w:hAnsi="宋体"/>
          <w:b/>
          <w:sz w:val="28"/>
          <w:szCs w:val="28"/>
        </w:rPr>
        <w:t>三、</w:t>
      </w:r>
      <w:bookmarkEnd w:id="32"/>
      <w:r>
        <w:rPr>
          <w:rFonts w:hint="eastAsia" w:ascii="宋体" w:hAnsi="宋体"/>
          <w:b/>
          <w:sz w:val="28"/>
          <w:szCs w:val="28"/>
        </w:rPr>
        <w:t>报价范围</w:t>
      </w:r>
      <w:bookmarkEnd w:id="33"/>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报价为人民币报价，包含：设备运输费（含装卸费）、安装调试费、税费等到采购人指定地点的所有费用。</w:t>
      </w:r>
      <w:r>
        <w:rPr>
          <w:rFonts w:hint="eastAsia" w:ascii="宋体" w:hAnsi="宋体"/>
          <w:sz w:val="28"/>
          <w:szCs w:val="28"/>
        </w:rPr>
        <w:t>因成交供应商自身原因造成漏报、少报皆由其自行承担责任，采购人不再补偿。</w:t>
      </w:r>
    </w:p>
    <w:p>
      <w:pPr>
        <w:adjustRightInd w:val="0"/>
        <w:snapToGrid w:val="0"/>
        <w:spacing w:line="360" w:lineRule="auto"/>
        <w:ind w:firstLine="570"/>
        <w:outlineLvl w:val="0"/>
        <w:rPr>
          <w:rFonts w:hint="eastAsia" w:ascii="宋体" w:hAnsi="宋体"/>
          <w:b/>
          <w:sz w:val="28"/>
          <w:szCs w:val="28"/>
        </w:rPr>
      </w:pPr>
      <w:bookmarkStart w:id="34" w:name="_Toc48314266"/>
      <w:bookmarkStart w:id="35" w:name="_Toc25725130"/>
      <w:bookmarkStart w:id="36" w:name="_Toc12789066"/>
      <w:r>
        <w:rPr>
          <w:rFonts w:hint="eastAsia" w:ascii="宋体" w:hAnsi="宋体"/>
          <w:b/>
          <w:sz w:val="28"/>
          <w:szCs w:val="28"/>
        </w:rPr>
        <w:t>四、</w:t>
      </w:r>
      <w:bookmarkEnd w:id="34"/>
      <w:bookmarkEnd w:id="35"/>
      <w:bookmarkEnd w:id="36"/>
      <w:bookmarkStart w:id="37" w:name="_Toc202948235"/>
      <w:bookmarkStart w:id="38" w:name="_Toc25725131"/>
      <w:r>
        <w:rPr>
          <w:rFonts w:hint="eastAsia" w:ascii="宋体" w:hAnsi="宋体"/>
          <w:b/>
          <w:sz w:val="28"/>
          <w:szCs w:val="28"/>
        </w:rPr>
        <w:t>服务验收</w:t>
      </w:r>
      <w:bookmarkEnd w:id="37"/>
    </w:p>
    <w:p>
      <w:pPr>
        <w:adjustRightInd w:val="0"/>
        <w:snapToGrid w:val="0"/>
        <w:spacing w:line="360" w:lineRule="auto"/>
        <w:ind w:firstLine="560" w:firstLineChars="200"/>
        <w:rPr>
          <w:rFonts w:hint="eastAsia" w:ascii="宋体" w:hAnsi="宋体" w:cs="宋体"/>
          <w:kern w:val="0"/>
          <w:sz w:val="28"/>
          <w:szCs w:val="28"/>
        </w:rPr>
      </w:pPr>
      <w:bookmarkStart w:id="39" w:name="_Toc392776142"/>
      <w:r>
        <w:rPr>
          <w:rFonts w:hint="eastAsia" w:ascii="宋体" w:hAnsi="宋体" w:cs="宋体"/>
          <w:kern w:val="0"/>
          <w:sz w:val="28"/>
          <w:szCs w:val="28"/>
        </w:rPr>
        <w:t>1.货物到达现场后，供应商应经采购人或其指定验收单位清点品名、规格、数量、功能；检查外观，作出验收记录，双方签字确认。</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2.供应商应保证货物到达用户所在地完好无损，如有缺漏、损坏，由供应商负责调换、补齐或赔偿。</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3.供应商提供的货物未达到询价通知规定要求，且对采购人造成损失的，由供应商承担一切责任，并赔偿所造成的损失。</w:t>
      </w:r>
    </w:p>
    <w:p>
      <w:pPr>
        <w:adjustRightInd w:val="0"/>
        <w:snapToGrid w:val="0"/>
        <w:spacing w:line="360" w:lineRule="auto"/>
        <w:ind w:firstLine="560" w:firstLineChars="200"/>
        <w:rPr>
          <w:rFonts w:hint="eastAsia"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.采购人需要厂家对成交供应商交付的产品（包括质量、技术参数等）进行确认的，厂家应予以配合，并出具书面意见。</w:t>
      </w:r>
    </w:p>
    <w:p>
      <w:pPr>
        <w:adjustRightInd w:val="0"/>
        <w:snapToGrid w:val="0"/>
        <w:spacing w:line="360" w:lineRule="auto"/>
        <w:ind w:firstLine="560" w:firstLineChars="200"/>
        <w:rPr>
          <w:rFonts w:hint="eastAsia"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产品包装材料归采购人所有。</w:t>
      </w:r>
    </w:p>
    <w:p>
      <w:pPr>
        <w:adjustRightInd w:val="0"/>
        <w:snapToGrid w:val="0"/>
        <w:spacing w:line="360" w:lineRule="auto"/>
        <w:ind w:firstLine="570"/>
        <w:outlineLvl w:val="0"/>
        <w:rPr>
          <w:rFonts w:hint="eastAsia" w:ascii="宋体" w:hAnsi="宋体"/>
          <w:b/>
          <w:sz w:val="28"/>
          <w:szCs w:val="28"/>
        </w:rPr>
      </w:pPr>
      <w:r>
        <w:rPr>
          <w:rFonts w:hint="eastAsia" w:ascii="宋体" w:hAnsi="宋体"/>
          <w:b/>
          <w:sz w:val="28"/>
          <w:szCs w:val="28"/>
        </w:rPr>
        <w:t>五、质量保证及售后服务</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（一）产品质量保证期</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1.自验收合格之日起，项目提供</w:t>
      </w:r>
      <w:r>
        <w:rPr>
          <w:rFonts w:hint="eastAsia" w:ascii="宋体" w:hAnsi="宋体" w:cs="宋体"/>
          <w:color w:val="FF0000"/>
          <w:kern w:val="0"/>
          <w:sz w:val="28"/>
          <w:szCs w:val="28"/>
        </w:rPr>
        <w:t>2年免费质保期</w:t>
      </w:r>
      <w:r>
        <w:rPr>
          <w:rFonts w:hint="eastAsia" w:ascii="宋体" w:hAnsi="宋体" w:cs="宋体"/>
          <w:kern w:val="0"/>
          <w:sz w:val="28"/>
          <w:szCs w:val="28"/>
        </w:rPr>
        <w:t>。</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2.采购货物属于国家规定“三包”范围的，其产品质量保证期不得低于“三包”规定。</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3.采购货物由成交供应商负责标准售后服务，应当在响应文件中予以明确说明，并提供相关文件。</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（二）售后服务内容</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供应商在质量保证期内应当为采购人提供以下技术支持服务：</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1.质量保证期内服务要求</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1.1电话咨询</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成交供应商应当为用户提供技术援助电话，解答用户在使用中遇到的问题，及时为用户提出解决问题的建议。</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1.2现场响应</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采购人遇到使用及技术问题，电话咨询不能解决的，成交供应商应在24小内到达现场进行处理，确保产品正常工作。</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w:t>
      </w:r>
      <w:r>
        <w:rPr>
          <w:rFonts w:hint="eastAsia" w:ascii="宋体" w:hAnsi="宋体" w:cs="宋体"/>
          <w:kern w:val="0"/>
          <w:sz w:val="28"/>
          <w:szCs w:val="28"/>
        </w:rPr>
        <w:t>质保期外服务要求</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2.1质量保证期过后，成交供应商应同样提供免费电话咨询服务，并应承诺提供产品免费上门维护服务。</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2.2质量保证期过后，采购人需要继续由原成交供应商提供售后服务的，成交供应商应以优惠价格提供售后服务，只能收取配件成本费，免收取维修费。</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（三）故障响应时间要求</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供应商接到使用方产品出现问题的通知后2小时作出响应，24小时内到达现场进行处理。</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（四）维修配件</w:t>
      </w:r>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使用的维修零配件应为项目验收时所使用的相同配件，未经用户同意不得使用不同等次的配件。</w:t>
      </w:r>
    </w:p>
    <w:bookmarkEnd w:id="39"/>
    <w:p>
      <w:pPr>
        <w:adjustRightInd w:val="0"/>
        <w:snapToGrid w:val="0"/>
        <w:spacing w:line="360" w:lineRule="auto"/>
        <w:ind w:firstLine="570"/>
        <w:outlineLvl w:val="0"/>
        <w:rPr>
          <w:rFonts w:ascii="宋体" w:hAnsi="宋体"/>
          <w:b/>
          <w:sz w:val="28"/>
          <w:szCs w:val="28"/>
        </w:rPr>
      </w:pPr>
      <w:bookmarkStart w:id="40" w:name="_Toc392776144"/>
      <w:bookmarkStart w:id="41" w:name="_Toc25725132"/>
      <w:r>
        <w:rPr>
          <w:rFonts w:hint="eastAsia" w:ascii="宋体" w:hAnsi="宋体"/>
          <w:b/>
          <w:sz w:val="28"/>
          <w:szCs w:val="28"/>
        </w:rPr>
        <w:t>六、付款方式</w:t>
      </w:r>
      <w:bookmarkEnd w:id="38"/>
      <w:bookmarkEnd w:id="40"/>
      <w:bookmarkEnd w:id="41"/>
      <w:bookmarkStart w:id="42" w:name="_Toc25725133"/>
      <w:bookmarkStart w:id="43" w:name="_Toc392776145"/>
    </w:p>
    <w:p>
      <w:pPr>
        <w:adjustRightInd w:val="0"/>
        <w:snapToGrid w:val="0"/>
        <w:spacing w:line="360" w:lineRule="auto"/>
        <w:ind w:firstLine="570"/>
        <w:outlineLvl w:val="0"/>
        <w:rPr>
          <w:rFonts w:hint="eastAsia" w:ascii="宋体" w:hAnsi="宋体" w:cs="宋体"/>
          <w:kern w:val="0"/>
          <w:sz w:val="28"/>
          <w:szCs w:val="28"/>
        </w:rPr>
      </w:pPr>
      <w:r>
        <w:rPr>
          <w:rFonts w:ascii="宋体" w:hAnsi="宋体" w:cs="宋体"/>
          <w:kern w:val="0"/>
          <w:sz w:val="28"/>
          <w:szCs w:val="28"/>
        </w:rPr>
        <w:t>项目费用在与中标方合同签订后5个工作日内预付50%</w:t>
      </w:r>
      <w:r>
        <w:rPr>
          <w:rFonts w:hint="eastAsia" w:ascii="宋体" w:hAnsi="宋体" w:cs="宋体"/>
          <w:kern w:val="0"/>
          <w:sz w:val="28"/>
          <w:szCs w:val="28"/>
        </w:rPr>
        <w:t>合同款</w:t>
      </w:r>
      <w:r>
        <w:rPr>
          <w:rFonts w:ascii="宋体" w:hAnsi="宋体" w:cs="宋体"/>
          <w:kern w:val="0"/>
          <w:sz w:val="28"/>
          <w:szCs w:val="28"/>
        </w:rPr>
        <w:t>，待项目竣工结束</w:t>
      </w:r>
      <w:r>
        <w:rPr>
          <w:rFonts w:hint="eastAsia" w:ascii="宋体" w:hAnsi="宋体" w:cs="宋体"/>
          <w:kern w:val="0"/>
          <w:sz w:val="28"/>
          <w:szCs w:val="28"/>
        </w:rPr>
        <w:t>经采购人综合验收合格</w:t>
      </w:r>
      <w:r>
        <w:rPr>
          <w:rFonts w:ascii="宋体" w:hAnsi="宋体" w:cs="宋体"/>
          <w:kern w:val="0"/>
          <w:sz w:val="28"/>
          <w:szCs w:val="28"/>
        </w:rPr>
        <w:t>后5个工作日内支付</w:t>
      </w:r>
      <w:r>
        <w:rPr>
          <w:rFonts w:hint="eastAsia" w:ascii="宋体" w:hAnsi="宋体" w:cs="宋体"/>
          <w:kern w:val="0"/>
          <w:sz w:val="28"/>
          <w:szCs w:val="28"/>
        </w:rPr>
        <w:t>支付</w:t>
      </w:r>
      <w:r>
        <w:rPr>
          <w:rFonts w:ascii="宋体" w:hAnsi="宋体" w:cs="宋体"/>
          <w:kern w:val="0"/>
          <w:sz w:val="28"/>
          <w:szCs w:val="28"/>
        </w:rPr>
        <w:t>4</w:t>
      </w:r>
      <w:r>
        <w:rPr>
          <w:rFonts w:hint="eastAsia" w:ascii="宋体" w:hAnsi="宋体" w:cs="宋体"/>
          <w:kern w:val="0"/>
          <w:sz w:val="28"/>
          <w:szCs w:val="28"/>
        </w:rPr>
        <w:t>0%合同款。</w:t>
      </w:r>
      <w:r>
        <w:rPr>
          <w:rFonts w:ascii="宋体" w:hAnsi="宋体" w:cs="宋体"/>
          <w:kern w:val="0"/>
          <w:sz w:val="28"/>
          <w:szCs w:val="28"/>
        </w:rPr>
        <w:t>2</w:t>
      </w:r>
      <w:r>
        <w:rPr>
          <w:rFonts w:hint="eastAsia" w:ascii="宋体" w:hAnsi="宋体" w:cs="宋体"/>
          <w:kern w:val="0"/>
          <w:sz w:val="28"/>
          <w:szCs w:val="28"/>
        </w:rPr>
        <w:t>年质保期满，采购人无息支付供应商剩余10%合同款。</w:t>
      </w:r>
    </w:p>
    <w:p>
      <w:pPr>
        <w:adjustRightInd w:val="0"/>
        <w:snapToGrid w:val="0"/>
        <w:spacing w:line="360" w:lineRule="auto"/>
        <w:ind w:firstLine="562" w:firstLineChars="200"/>
        <w:rPr>
          <w:rFonts w:hint="eastAsia" w:ascii="宋体" w:hAnsi="宋体" w:cs="宋体"/>
          <w:b/>
          <w:kern w:val="0"/>
          <w:sz w:val="28"/>
          <w:szCs w:val="28"/>
        </w:rPr>
      </w:pPr>
      <w:r>
        <w:rPr>
          <w:rFonts w:hint="eastAsia" w:ascii="宋体" w:hAnsi="宋体" w:cs="宋体"/>
          <w:b/>
          <w:kern w:val="0"/>
          <w:sz w:val="28"/>
          <w:szCs w:val="28"/>
        </w:rPr>
        <w:t>七、合同的签订及合同格式</w:t>
      </w:r>
    </w:p>
    <w:p>
      <w:pPr>
        <w:adjustRightInd w:val="0"/>
        <w:snapToGrid w:val="0"/>
        <w:spacing w:line="360" w:lineRule="auto"/>
        <w:ind w:firstLine="570"/>
        <w:outlineLvl w:val="0"/>
        <w:rPr>
          <w:rFonts w:ascii="宋体" w:hAnsi="宋体"/>
          <w:sz w:val="28"/>
          <w:szCs w:val="28"/>
        </w:rPr>
      </w:pPr>
      <w:r>
        <w:rPr>
          <w:rFonts w:hint="eastAsia" w:ascii="宋体" w:hAnsi="宋体"/>
          <w:sz w:val="28"/>
          <w:szCs w:val="28"/>
        </w:rPr>
        <w:t>询价采购结束后，成交供应商应持《成交通知书》，按《成交通知书》要求与采购人签订书面合同。原则上成交公示结束后10个工作日内完成合同签定。合同格式见本篇附页。</w:t>
      </w:r>
    </w:p>
    <w:p>
      <w:pPr>
        <w:adjustRightInd w:val="0"/>
        <w:snapToGrid w:val="0"/>
        <w:spacing w:line="360" w:lineRule="auto"/>
        <w:ind w:firstLine="570"/>
        <w:outlineLvl w:val="0"/>
        <w:rPr>
          <w:rFonts w:ascii="宋体" w:hAnsi="宋体"/>
          <w:b/>
          <w:sz w:val="28"/>
          <w:szCs w:val="28"/>
        </w:rPr>
      </w:pPr>
      <w:r>
        <w:rPr>
          <w:rFonts w:hint="eastAsia" w:ascii="宋体" w:hAnsi="宋体"/>
          <w:b/>
          <w:sz w:val="28"/>
          <w:szCs w:val="28"/>
        </w:rPr>
        <w:t>八、合同付款单位</w:t>
      </w:r>
      <w:bookmarkEnd w:id="42"/>
      <w:bookmarkEnd w:id="43"/>
    </w:p>
    <w:p>
      <w:pPr>
        <w:adjustRightInd w:val="0"/>
        <w:snapToGrid w:val="0"/>
        <w:spacing w:line="360" w:lineRule="auto"/>
        <w:ind w:firstLine="570"/>
        <w:outlineLvl w:val="0"/>
        <w:rPr>
          <w:rFonts w:hint="eastAsia" w:ascii="宋体" w:hAnsi="宋体"/>
          <w:sz w:val="28"/>
          <w:szCs w:val="28"/>
        </w:rPr>
      </w:pPr>
      <w:r>
        <w:rPr>
          <w:rFonts w:hint="eastAsia" w:ascii="宋体" w:hAnsi="宋体"/>
          <w:sz w:val="28"/>
          <w:szCs w:val="28"/>
        </w:rPr>
        <w:t>合同付款单位为：重庆市医疗设备质量检测所</w:t>
      </w:r>
    </w:p>
    <w:p>
      <w:pPr>
        <w:adjustRightInd w:val="0"/>
        <w:snapToGrid w:val="0"/>
        <w:spacing w:line="360" w:lineRule="auto"/>
        <w:ind w:firstLine="570"/>
        <w:outlineLvl w:val="0"/>
        <w:rPr>
          <w:rFonts w:hint="eastAsia" w:ascii="宋体" w:hAnsi="宋体"/>
          <w:b/>
          <w:sz w:val="28"/>
          <w:szCs w:val="28"/>
        </w:rPr>
      </w:pPr>
      <w:bookmarkStart w:id="44" w:name="_Toc344475123"/>
      <w:bookmarkStart w:id="45" w:name="_Toc392842494"/>
      <w:r>
        <w:rPr>
          <w:rFonts w:hint="eastAsia" w:ascii="宋体" w:hAnsi="宋体"/>
          <w:b/>
          <w:sz w:val="28"/>
          <w:szCs w:val="28"/>
        </w:rPr>
        <w:t>九、知识产权</w:t>
      </w:r>
      <w:bookmarkEnd w:id="44"/>
      <w:bookmarkEnd w:id="45"/>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rPr>
          <w:rFonts w:hint="eastAsia" w:ascii="宋体" w:hAnsi="宋体"/>
        </w:rPr>
      </w:pPr>
      <w:bookmarkStart w:id="46" w:name="_Toc392776148"/>
      <w:bookmarkStart w:id="47" w:name="_Toc25725135"/>
    </w:p>
    <w:p>
      <w:pPr>
        <w:rPr>
          <w:rFonts w:hint="eastAsia" w:ascii="宋体" w:hAnsi="宋体"/>
        </w:rPr>
      </w:pPr>
    </w:p>
    <w:p>
      <w:pPr>
        <w:rPr>
          <w:rFonts w:hint="eastAsia" w:ascii="宋体" w:hAnsi="宋体"/>
        </w:rPr>
      </w:pPr>
    </w:p>
    <w:p>
      <w:pPr>
        <w:rPr>
          <w:rFonts w:hint="eastAsia" w:ascii="宋体" w:hAnsi="宋体"/>
        </w:rPr>
      </w:pPr>
    </w:p>
    <w:p>
      <w:pPr>
        <w:pStyle w:val="2"/>
        <w:rPr>
          <w:rFonts w:ascii="宋体" w:hAnsi="宋体"/>
        </w:rPr>
      </w:pPr>
    </w:p>
    <w:p>
      <w:pPr>
        <w:pStyle w:val="2"/>
        <w:rPr>
          <w:rFonts w:ascii="宋体" w:hAnsi="宋体"/>
        </w:rPr>
      </w:pPr>
    </w:p>
    <w:p>
      <w:pPr>
        <w:pStyle w:val="2"/>
        <w:rPr>
          <w:rFonts w:ascii="宋体" w:hAnsi="宋体"/>
        </w:rPr>
      </w:pPr>
    </w:p>
    <w:p>
      <w:pPr>
        <w:rPr>
          <w:rFonts w:hint="eastAsia" w:ascii="宋体" w:hAnsi="宋体"/>
        </w:rPr>
      </w:pPr>
    </w:p>
    <w:p>
      <w:pPr>
        <w:rPr>
          <w:rFonts w:hint="eastAsia" w:ascii="宋体" w:hAnsi="宋体"/>
        </w:rPr>
      </w:pPr>
    </w:p>
    <w:p>
      <w:pPr>
        <w:pStyle w:val="4"/>
        <w:adjustRightInd w:val="0"/>
        <w:snapToGrid w:val="0"/>
        <w:spacing w:before="0" w:after="0" w:line="360" w:lineRule="auto"/>
        <w:jc w:val="center"/>
        <w:rPr>
          <w:rFonts w:hint="eastAsia" w:ascii="宋体" w:hAnsi="宋体" w:cs="Arial"/>
          <w:sz w:val="36"/>
        </w:rPr>
      </w:pPr>
      <w:r>
        <w:rPr>
          <w:rFonts w:hint="eastAsia" w:ascii="宋体" w:hAnsi="宋体" w:cs="Arial"/>
          <w:sz w:val="36"/>
        </w:rPr>
        <w:t>第五篇</w:t>
      </w:r>
      <w:r>
        <w:rPr>
          <w:rFonts w:hint="eastAsia" w:ascii="宋体" w:hAnsi="宋体" w:cs="Arial"/>
          <w:sz w:val="36"/>
          <w:lang w:val="en-US" w:eastAsia="zh-CN"/>
        </w:rPr>
        <w:t xml:space="preserve">  </w:t>
      </w:r>
      <w:r>
        <w:rPr>
          <w:rFonts w:hint="eastAsia" w:ascii="宋体" w:hAnsi="宋体" w:cs="Arial"/>
          <w:sz w:val="36"/>
        </w:rPr>
        <w:t>响应文件格式要求</w:t>
      </w:r>
      <w:bookmarkEnd w:id="46"/>
      <w:bookmarkEnd w:id="47"/>
    </w:p>
    <w:p>
      <w:pPr>
        <w:tabs>
          <w:tab w:val="left" w:pos="6300"/>
        </w:tabs>
        <w:snapToGrid w:val="0"/>
        <w:spacing w:line="360" w:lineRule="auto"/>
        <w:ind w:firstLine="562" w:firstLineChars="200"/>
        <w:rPr>
          <w:rFonts w:ascii="宋体" w:hAnsi="宋体"/>
          <w:b/>
          <w:sz w:val="28"/>
          <w:szCs w:val="28"/>
        </w:rPr>
      </w:pPr>
      <w:r>
        <w:rPr>
          <w:rFonts w:hint="eastAsia" w:ascii="宋体" w:hAnsi="宋体"/>
          <w:b/>
          <w:sz w:val="28"/>
          <w:szCs w:val="28"/>
        </w:rPr>
        <w:t>一、经济部分</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（一）询价报价函（格式）</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（二）明细报价表（格式）</w:t>
      </w:r>
    </w:p>
    <w:p>
      <w:pPr>
        <w:adjustRightInd w:val="0"/>
        <w:snapToGrid w:val="0"/>
        <w:spacing w:line="360" w:lineRule="auto"/>
        <w:ind w:firstLine="570"/>
        <w:outlineLvl w:val="0"/>
        <w:rPr>
          <w:rFonts w:ascii="宋体" w:hAnsi="宋体"/>
          <w:b/>
          <w:sz w:val="28"/>
          <w:szCs w:val="28"/>
        </w:rPr>
      </w:pPr>
      <w:r>
        <w:rPr>
          <w:rFonts w:hint="eastAsia" w:ascii="宋体" w:hAnsi="宋体"/>
          <w:b/>
          <w:sz w:val="28"/>
          <w:szCs w:val="28"/>
        </w:rPr>
        <w:t>二、服务部分</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（一）服务要求响应情况：交货期、质量保证期、售后服务条款等。</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（二）服务响应偏离表</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（三）其它优惠承诺</w:t>
      </w:r>
    </w:p>
    <w:p>
      <w:pPr>
        <w:adjustRightInd w:val="0"/>
        <w:snapToGrid w:val="0"/>
        <w:spacing w:line="360" w:lineRule="auto"/>
        <w:ind w:firstLine="570"/>
        <w:outlineLvl w:val="0"/>
        <w:rPr>
          <w:rFonts w:ascii="宋体" w:hAnsi="宋体"/>
          <w:b/>
          <w:sz w:val="28"/>
          <w:szCs w:val="28"/>
        </w:rPr>
      </w:pPr>
      <w:r>
        <w:rPr>
          <w:rFonts w:hint="eastAsia" w:ascii="宋体" w:hAnsi="宋体"/>
          <w:b/>
          <w:sz w:val="28"/>
          <w:szCs w:val="28"/>
        </w:rPr>
        <w:t>三、资格条件及其他</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（一）一般资格条件：</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1、法人营业执照副本复印件；</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2、税务登记证副本复印件；</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3、法定代表人身份证明书（格式）</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4、法定代表人授权委托书（格式）</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5、诚信声明（格式）</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（二）特定资格条件证明材料复印件</w:t>
      </w:r>
    </w:p>
    <w:p>
      <w:pPr>
        <w:adjustRightInd w:val="0"/>
        <w:snapToGrid w:val="0"/>
        <w:spacing w:line="360" w:lineRule="auto"/>
        <w:ind w:firstLine="560"/>
        <w:rPr>
          <w:rFonts w:hint="eastAsia" w:ascii="宋体" w:hAnsi="宋体" w:cs="Arial"/>
          <w:bdr w:val="single" w:color="auto" w:sz="4" w:space="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type="lines" w:linePitch="380" w:charSpace="-5735"/>
        </w:sectPr>
      </w:pPr>
    </w:p>
    <w:p>
      <w:pPr>
        <w:pStyle w:val="5"/>
        <w:spacing w:before="0" w:after="0" w:line="360" w:lineRule="auto"/>
        <w:rPr>
          <w:rFonts w:hint="eastAsia" w:ascii="宋体" w:hAnsi="宋体"/>
          <w:sz w:val="24"/>
          <w:szCs w:val="24"/>
        </w:rPr>
      </w:pPr>
      <w:bookmarkStart w:id="48" w:name="_Toc342913419"/>
      <w:bookmarkStart w:id="49" w:name="_Toc403569798"/>
      <w:bookmarkStart w:id="50" w:name="_Toc313888360"/>
      <w:bookmarkStart w:id="51" w:name="_Toc313008356"/>
      <w:bookmarkStart w:id="52" w:name="_Toc283382454"/>
      <w:bookmarkStart w:id="53" w:name="_Toc12789073"/>
      <w:r>
        <w:rPr>
          <w:rFonts w:hint="eastAsia" w:ascii="宋体" w:hAnsi="宋体"/>
          <w:sz w:val="24"/>
          <w:szCs w:val="24"/>
        </w:rPr>
        <w:t>一、经济部分</w:t>
      </w:r>
      <w:bookmarkEnd w:id="48"/>
      <w:bookmarkEnd w:id="49"/>
      <w:bookmarkEnd w:id="50"/>
      <w:bookmarkEnd w:id="51"/>
    </w:p>
    <w:bookmarkEnd w:id="52"/>
    <w:bookmarkEnd w:id="53"/>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（一）询价报价函</w:t>
      </w:r>
    </w:p>
    <w:p>
      <w:pPr>
        <w:tabs>
          <w:tab w:val="left" w:pos="6300"/>
        </w:tabs>
        <w:snapToGrid w:val="0"/>
        <w:spacing w:line="360" w:lineRule="auto"/>
        <w:ind w:firstLine="422" w:firstLineChars="200"/>
        <w:jc w:val="center"/>
        <w:rPr>
          <w:rFonts w:hint="eastAsia" w:ascii="宋体" w:hAnsi="宋体"/>
          <w:b/>
          <w:szCs w:val="28"/>
        </w:rPr>
      </w:pPr>
      <w:r>
        <w:rPr>
          <w:rFonts w:hint="eastAsia" w:ascii="宋体" w:hAnsi="宋体"/>
          <w:b/>
          <w:szCs w:val="28"/>
        </w:rPr>
        <w:t>询价报价函</w:t>
      </w:r>
    </w:p>
    <w:p>
      <w:pPr>
        <w:tabs>
          <w:tab w:val="left" w:pos="6300"/>
        </w:tabs>
        <w:snapToGrid w:val="0"/>
        <w:spacing w:line="360" w:lineRule="auto"/>
        <w:rPr>
          <w:rFonts w:hint="eastAsia" w:ascii="宋体" w:hAnsi="宋体"/>
          <w:sz w:val="24"/>
          <w:szCs w:val="24"/>
        </w:rPr>
      </w:pPr>
      <w:r>
        <w:rPr>
          <w:rFonts w:hint="eastAsia" w:ascii="宋体" w:hAnsi="宋体"/>
          <w:sz w:val="24"/>
          <w:szCs w:val="24"/>
          <w:u w:val="single"/>
        </w:rPr>
        <w:t>（采购机构名称）</w:t>
      </w:r>
      <w:r>
        <w:rPr>
          <w:rFonts w:hint="eastAsia" w:ascii="宋体" w:hAnsi="宋体"/>
          <w:sz w:val="24"/>
          <w:szCs w:val="24"/>
        </w:rPr>
        <w:t>：</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我方收到____________________________（询价项目名称）的询价文件，经详细研究，决定参加该项目的询价报价。</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1.愿意按照询价谈判文件中的一切要求，提供本项目的交货及技术服务，报价为人民币大写：元整；人民币小写：元。此为我公司最后报价。</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2.我方现提交的响应文件为：响应文件正本份，副本份，电子文档份。</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3.我方承诺：本次报价的有效期为90天。</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4.我方完全理解和接受贵方询价采购文件的一切规定和要求及评审办法。</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5.在整个询价过程中，我方若有违规行为，接受按照《中华人民共和国政府采购法》和《询价谈判文件》之规定给予惩罚。</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7.我方同意按询价文件规定，交纳询价文件要求的保证金。</w:t>
      </w:r>
    </w:p>
    <w:p>
      <w:pPr>
        <w:tabs>
          <w:tab w:val="left" w:pos="6300"/>
        </w:tabs>
        <w:snapToGrid w:val="0"/>
        <w:spacing w:line="360" w:lineRule="auto"/>
        <w:ind w:firstLine="570"/>
        <w:rPr>
          <w:rFonts w:ascii="宋体" w:hAnsi="宋体"/>
          <w:sz w:val="24"/>
          <w:szCs w:val="24"/>
        </w:rPr>
      </w:pPr>
    </w:p>
    <w:p>
      <w:pPr>
        <w:tabs>
          <w:tab w:val="left" w:pos="6300"/>
        </w:tabs>
        <w:snapToGrid w:val="0"/>
        <w:spacing w:line="360" w:lineRule="auto"/>
        <w:ind w:firstLine="570"/>
        <w:rPr>
          <w:rFonts w:ascii="宋体" w:hAnsi="宋体"/>
          <w:sz w:val="24"/>
          <w:szCs w:val="24"/>
        </w:rPr>
      </w:pPr>
    </w:p>
    <w:p>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供应商（公章）：</w:t>
      </w:r>
    </w:p>
    <w:p>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地址：</w:t>
      </w:r>
    </w:p>
    <w:p>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 xml:space="preserve">电话： </w:t>
      </w:r>
      <w:r>
        <w:rPr>
          <w:rFonts w:ascii="宋体" w:hAnsi="宋体"/>
          <w:sz w:val="24"/>
          <w:szCs w:val="24"/>
        </w:rPr>
        <w:t xml:space="preserve">                 </w:t>
      </w:r>
      <w:r>
        <w:rPr>
          <w:rFonts w:hint="eastAsia" w:ascii="宋体" w:hAnsi="宋体"/>
          <w:sz w:val="24"/>
          <w:szCs w:val="24"/>
        </w:rPr>
        <w:t>传真：</w:t>
      </w:r>
    </w:p>
    <w:p>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 xml:space="preserve">网址： </w:t>
      </w:r>
      <w:r>
        <w:rPr>
          <w:rFonts w:ascii="宋体" w:hAnsi="宋体"/>
          <w:sz w:val="24"/>
          <w:szCs w:val="24"/>
        </w:rPr>
        <w:t xml:space="preserve">                 </w:t>
      </w:r>
      <w:r>
        <w:rPr>
          <w:rFonts w:hint="eastAsia" w:ascii="宋体" w:hAnsi="宋体"/>
          <w:sz w:val="24"/>
          <w:szCs w:val="24"/>
        </w:rPr>
        <w:t>邮编：</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联系人：</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月</w:t>
      </w: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p>
      <w:pPr>
        <w:pStyle w:val="2"/>
      </w:pPr>
    </w:p>
    <w:p>
      <w:pPr>
        <w:pStyle w:val="2"/>
        <w:rPr>
          <w:rFonts w:ascii="宋体" w:hAnsi="宋体"/>
        </w:rPr>
      </w:pPr>
    </w:p>
    <w:p>
      <w:pPr>
        <w:rPr>
          <w:rFonts w:hint="eastAsia" w:ascii="宋体" w:hAnsi="宋体"/>
          <w:sz w:val="24"/>
          <w:szCs w:val="24"/>
        </w:rPr>
      </w:pPr>
      <w:r>
        <w:rPr>
          <w:rFonts w:hint="eastAsia" w:ascii="宋体" w:hAnsi="宋体"/>
          <w:sz w:val="24"/>
          <w:szCs w:val="24"/>
        </w:rPr>
        <w:t>（二）明细报价表：</w:t>
      </w:r>
    </w:p>
    <w:p>
      <w:pPr>
        <w:jc w:val="center"/>
        <w:rPr>
          <w:rFonts w:ascii="宋体" w:hAnsi="宋体"/>
          <w:sz w:val="24"/>
          <w:szCs w:val="24"/>
        </w:rPr>
      </w:pPr>
      <w:r>
        <w:rPr>
          <w:rFonts w:hint="eastAsia" w:ascii="宋体" w:hAnsi="宋体"/>
          <w:sz w:val="24"/>
          <w:szCs w:val="24"/>
        </w:rPr>
        <w:t>明细报价表</w:t>
      </w:r>
    </w:p>
    <w:p>
      <w:pPr>
        <w:pStyle w:val="2"/>
        <w:rPr>
          <w:rFonts w:hint="eastAsia" w:ascii="宋体" w:hAnsi="宋体"/>
        </w:rPr>
      </w:pPr>
    </w:p>
    <w:tbl>
      <w:tblPr>
        <w:tblStyle w:val="19"/>
        <w:tblW w:w="0" w:type="auto"/>
        <w:tblInd w:w="93" w:type="dxa"/>
        <w:tblLayout w:type="fixed"/>
        <w:tblCellMar>
          <w:top w:w="0" w:type="dxa"/>
          <w:left w:w="108" w:type="dxa"/>
          <w:bottom w:w="0" w:type="dxa"/>
          <w:right w:w="108" w:type="dxa"/>
        </w:tblCellMar>
      </w:tblPr>
      <w:tblGrid>
        <w:gridCol w:w="636"/>
        <w:gridCol w:w="1266"/>
        <w:gridCol w:w="1371"/>
        <w:gridCol w:w="2544"/>
        <w:gridCol w:w="754"/>
        <w:gridCol w:w="846"/>
        <w:gridCol w:w="846"/>
        <w:gridCol w:w="846"/>
        <w:gridCol w:w="426"/>
      </w:tblGrid>
      <w:tr>
        <w:tblPrEx>
          <w:tblCellMar>
            <w:top w:w="0" w:type="dxa"/>
            <w:left w:w="108" w:type="dxa"/>
            <w:bottom w:w="0" w:type="dxa"/>
            <w:right w:w="108" w:type="dxa"/>
          </w:tblCellMar>
        </w:tblPrEx>
        <w:trPr>
          <w:trHeight w:val="570" w:hRule="atLeast"/>
        </w:trPr>
        <w:tc>
          <w:tcPr>
            <w:tcW w:w="63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序号</w:t>
            </w:r>
          </w:p>
        </w:tc>
        <w:tc>
          <w:tcPr>
            <w:tcW w:w="126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类别</w:t>
            </w:r>
          </w:p>
        </w:tc>
        <w:tc>
          <w:tcPr>
            <w:tcW w:w="13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项目</w:t>
            </w:r>
          </w:p>
        </w:tc>
        <w:tc>
          <w:tcPr>
            <w:tcW w:w="254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szCs w:val="21"/>
              </w:rPr>
              <w:t>技术要求</w:t>
            </w:r>
          </w:p>
        </w:tc>
        <w:tc>
          <w:tcPr>
            <w:tcW w:w="75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kern w:val="0"/>
                <w:szCs w:val="21"/>
                <w:lang w:bidi="ar"/>
              </w:rPr>
            </w:pPr>
            <w:r>
              <w:rPr>
                <w:rFonts w:hint="eastAsia" w:ascii="方正黑体_GBK" w:hAnsi="宋体" w:eastAsia="方正黑体_GBK"/>
                <w:color w:val="000000"/>
                <w:kern w:val="0"/>
                <w:szCs w:val="21"/>
                <w:lang w:bidi="ar"/>
              </w:rPr>
              <w:t>单价</w:t>
            </w:r>
          </w:p>
          <w:p>
            <w:pPr>
              <w:pStyle w:val="2"/>
              <w:rPr>
                <w:rFonts w:hint="eastAsia" w:ascii="方正黑体_GBK" w:hAnsi="宋体" w:eastAsia="方正黑体_GBK"/>
                <w:lang w:bidi="ar"/>
              </w:rPr>
            </w:pPr>
            <w:r>
              <w:rPr>
                <w:rFonts w:hint="eastAsia" w:ascii="方正黑体_GBK" w:hAnsi="宋体" w:eastAsia="方正黑体_GBK"/>
                <w:lang w:bidi="ar"/>
              </w:rPr>
              <w:t>（元）</w:t>
            </w:r>
          </w:p>
        </w:tc>
        <w:tc>
          <w:tcPr>
            <w:tcW w:w="84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szCs w:val="21"/>
              </w:rPr>
              <w:t>金额</w:t>
            </w:r>
          </w:p>
          <w:p>
            <w:pPr>
              <w:pStyle w:val="2"/>
              <w:rPr>
                <w:rFonts w:hint="eastAsia" w:ascii="方正黑体_GBK" w:hAnsi="宋体" w:eastAsia="方正黑体_GBK"/>
              </w:rPr>
            </w:pPr>
            <w:r>
              <w:rPr>
                <w:rFonts w:hint="eastAsia" w:ascii="方正黑体_GBK" w:hAnsi="宋体" w:eastAsia="方正黑体_GBK"/>
              </w:rPr>
              <w:t>（元）</w:t>
            </w:r>
          </w:p>
        </w:tc>
        <w:tc>
          <w:tcPr>
            <w:tcW w:w="42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备注</w:t>
            </w:r>
          </w:p>
        </w:tc>
      </w:tr>
      <w:tr>
        <w:tblPrEx>
          <w:tblCellMar>
            <w:top w:w="0" w:type="dxa"/>
            <w:left w:w="108" w:type="dxa"/>
            <w:bottom w:w="0" w:type="dxa"/>
            <w:right w:w="108" w:type="dxa"/>
          </w:tblCellMar>
        </w:tblPrEx>
        <w:trPr>
          <w:trHeight w:val="97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w:t>
            </w:r>
          </w:p>
        </w:tc>
        <w:tc>
          <w:tcPr>
            <w:tcW w:w="1266" w:type="dxa"/>
            <w:vMerge w:val="restart"/>
            <w:tcBorders>
              <w:top w:val="single" w:color="000000" w:sz="4" w:space="0"/>
              <w:left w:val="single" w:color="000000" w:sz="4" w:space="0"/>
              <w:bottom w:val="nil"/>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文化墙类</w:t>
            </w:r>
          </w:p>
        </w:tc>
        <w:tc>
          <w:tcPr>
            <w:tcW w:w="1371" w:type="dxa"/>
            <w:tcBorders>
              <w:top w:val="single" w:color="000000" w:sz="4" w:space="0"/>
              <w:left w:val="single" w:color="000000" w:sz="4" w:space="0"/>
              <w:bottom w:val="nil"/>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6楼形象墙</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金色底板20mm</w:t>
            </w:r>
            <w:r>
              <w:rPr>
                <w:rFonts w:ascii="宋体" w:hAnsi="宋体"/>
                <w:color w:val="000000"/>
                <w:kern w:val="0"/>
                <w:szCs w:val="21"/>
                <w:highlight w:val="none"/>
                <w:lang w:bidi="ar"/>
              </w:rPr>
              <w:t>PVC+</w:t>
            </w:r>
            <w:r>
              <w:rPr>
                <w:rFonts w:hint="eastAsia" w:ascii="宋体" w:hAnsi="宋体"/>
                <w:color w:val="000000"/>
                <w:kern w:val="0"/>
                <w:szCs w:val="21"/>
                <w:highlight w:val="none"/>
                <w:lang w:val="en-US" w:eastAsia="zh-CN" w:bidi="ar"/>
              </w:rPr>
              <w:t>5mm</w:t>
            </w:r>
            <w:r>
              <w:rPr>
                <w:rFonts w:ascii="宋体" w:hAnsi="宋体"/>
                <w:color w:val="000000"/>
                <w:kern w:val="0"/>
                <w:szCs w:val="21"/>
                <w:highlight w:val="none"/>
                <w:lang w:bidi="ar"/>
              </w:rPr>
              <w:t>亚克力UV</w:t>
            </w:r>
            <w:r>
              <w:rPr>
                <w:rFonts w:hint="eastAsia" w:ascii="宋体" w:hAnsi="宋体"/>
                <w:color w:val="000000"/>
                <w:kern w:val="0"/>
                <w:szCs w:val="21"/>
                <w:highlight w:val="none"/>
                <w:lang w:eastAsia="zh-CN" w:bidi="ar"/>
              </w:rPr>
              <w:t>；</w:t>
            </w:r>
            <w:r>
              <w:rPr>
                <w:rFonts w:hint="eastAsia" w:ascii="宋体" w:hAnsi="宋体"/>
                <w:color w:val="000000"/>
                <w:kern w:val="0"/>
                <w:szCs w:val="21"/>
                <w:highlight w:val="none"/>
                <w:lang w:val="en-US" w:eastAsia="zh-CN" w:bidi="ar"/>
              </w:rPr>
              <w:t>线条20mm</w:t>
            </w:r>
            <w:r>
              <w:rPr>
                <w:rFonts w:ascii="宋体" w:hAnsi="宋体"/>
                <w:color w:val="000000"/>
                <w:kern w:val="0"/>
                <w:szCs w:val="21"/>
                <w:highlight w:val="none"/>
                <w:lang w:bidi="ar"/>
              </w:rPr>
              <w:t>PVC线条雕刻+</w:t>
            </w:r>
            <w:r>
              <w:rPr>
                <w:rFonts w:hint="eastAsia" w:ascii="宋体" w:hAnsi="宋体"/>
                <w:color w:val="000000"/>
                <w:kern w:val="0"/>
                <w:szCs w:val="21"/>
                <w:highlight w:val="none"/>
                <w:lang w:val="en-US" w:eastAsia="zh-CN" w:bidi="ar"/>
              </w:rPr>
              <w:t>5mm</w:t>
            </w:r>
            <w:r>
              <w:rPr>
                <w:rFonts w:ascii="宋体" w:hAnsi="宋体"/>
                <w:color w:val="000000"/>
                <w:kern w:val="0"/>
                <w:szCs w:val="21"/>
                <w:highlight w:val="none"/>
                <w:lang w:bidi="ar"/>
              </w:rPr>
              <w:t>亚克力UV</w:t>
            </w:r>
            <w:r>
              <w:rPr>
                <w:rFonts w:hint="eastAsia" w:ascii="宋体" w:hAnsi="宋体"/>
                <w:color w:val="000000"/>
                <w:kern w:val="0"/>
                <w:szCs w:val="21"/>
                <w:highlight w:val="none"/>
                <w:lang w:eastAsia="zh-CN" w:bidi="ar"/>
              </w:rPr>
              <w:t>；</w:t>
            </w:r>
            <w:r>
              <w:rPr>
                <w:rFonts w:hint="eastAsia" w:ascii="宋体" w:hAnsi="宋体"/>
                <w:color w:val="000000"/>
                <w:kern w:val="0"/>
                <w:szCs w:val="21"/>
                <w:highlight w:val="none"/>
                <w:lang w:val="en-US" w:eastAsia="zh-CN" w:bidi="ar"/>
              </w:rPr>
              <w:t>8mm</w:t>
            </w:r>
            <w:r>
              <w:rPr>
                <w:rFonts w:ascii="宋体" w:hAnsi="宋体"/>
                <w:color w:val="000000"/>
                <w:kern w:val="0"/>
                <w:szCs w:val="21"/>
                <w:highlight w:val="none"/>
                <w:lang w:bidi="ar"/>
              </w:rPr>
              <w:t>亚克力建筑雕刻+</w:t>
            </w:r>
            <w:r>
              <w:rPr>
                <w:rFonts w:hint="eastAsia" w:ascii="宋体" w:hAnsi="宋体"/>
                <w:color w:val="000000"/>
                <w:kern w:val="0"/>
                <w:szCs w:val="21"/>
                <w:highlight w:val="none"/>
                <w:lang w:val="en-US" w:eastAsia="zh-CN" w:bidi="ar"/>
              </w:rPr>
              <w:t>30mm</w:t>
            </w:r>
            <w:r>
              <w:rPr>
                <w:rFonts w:ascii="宋体" w:hAnsi="宋体"/>
                <w:color w:val="000000"/>
                <w:kern w:val="0"/>
                <w:szCs w:val="21"/>
                <w:highlight w:val="none"/>
                <w:lang w:bidi="ar"/>
              </w:rPr>
              <w:t>不锈钢背发光字LOGO</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17.75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6楼大事记造型墙</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造型部分</w:t>
            </w:r>
            <w:r>
              <w:rPr>
                <w:rFonts w:ascii="宋体" w:hAnsi="宋体"/>
                <w:color w:val="000000"/>
                <w:kern w:val="0"/>
                <w:szCs w:val="21"/>
                <w:lang w:bidi="ar"/>
              </w:rPr>
              <w:t>2</w:t>
            </w:r>
            <w:r>
              <w:rPr>
                <w:rFonts w:hint="eastAsia" w:ascii="宋体" w:hAnsi="宋体"/>
                <w:color w:val="000000"/>
                <w:kern w:val="0"/>
                <w:szCs w:val="21"/>
                <w:lang w:val="en-US" w:eastAsia="zh-CN" w:bidi="ar"/>
              </w:rPr>
              <w:t>0</w:t>
            </w:r>
            <w:r>
              <w:rPr>
                <w:rFonts w:ascii="宋体" w:hAnsi="宋体"/>
                <w:color w:val="000000"/>
                <w:kern w:val="0"/>
                <w:szCs w:val="21"/>
                <w:lang w:bidi="ar"/>
              </w:rPr>
              <w:t>mmPVC雕刻+</w:t>
            </w:r>
            <w:r>
              <w:rPr>
                <w:rFonts w:hint="eastAsia" w:ascii="宋体" w:hAnsi="宋体"/>
                <w:color w:val="000000"/>
                <w:kern w:val="0"/>
                <w:szCs w:val="21"/>
                <w:lang w:val="en-US" w:eastAsia="zh-CN" w:bidi="ar"/>
              </w:rPr>
              <w:t>5mm</w:t>
            </w:r>
            <w:r>
              <w:rPr>
                <w:rFonts w:ascii="宋体" w:hAnsi="宋体"/>
                <w:color w:val="000000"/>
                <w:kern w:val="0"/>
                <w:szCs w:val="21"/>
                <w:lang w:bidi="ar"/>
              </w:rPr>
              <w:t>亚克力面板UV</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8+3</w:t>
            </w:r>
            <w:r>
              <w:rPr>
                <w:rFonts w:ascii="宋体" w:hAnsi="宋体"/>
                <w:color w:val="000000"/>
                <w:kern w:val="0"/>
                <w:szCs w:val="21"/>
                <w:lang w:bidi="ar"/>
              </w:rPr>
              <w:t>水晶字</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70mm圆形</w:t>
            </w:r>
            <w:r>
              <w:rPr>
                <w:rFonts w:ascii="宋体" w:hAnsi="宋体"/>
                <w:color w:val="000000"/>
                <w:kern w:val="0"/>
                <w:szCs w:val="21"/>
                <w:lang w:bidi="ar"/>
              </w:rPr>
              <w:t>亚克力灯箱</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企业简介板块双层20mmPVC+5mm亚克力UV+</w:t>
            </w:r>
            <w:r>
              <w:rPr>
                <w:rFonts w:ascii="宋体" w:hAnsi="宋体"/>
                <w:color w:val="000000"/>
                <w:kern w:val="0"/>
                <w:szCs w:val="21"/>
                <w:lang w:bidi="ar"/>
              </w:rPr>
              <w:t>柔性灯带+</w:t>
            </w:r>
            <w:r>
              <w:rPr>
                <w:rFonts w:hint="eastAsia" w:ascii="宋体" w:hAnsi="宋体"/>
                <w:color w:val="000000"/>
                <w:kern w:val="0"/>
                <w:szCs w:val="21"/>
                <w:lang w:val="en-US" w:eastAsia="zh-CN" w:bidi="ar"/>
              </w:rPr>
              <w:t>20mm</w:t>
            </w:r>
            <w:r>
              <w:rPr>
                <w:rFonts w:ascii="宋体" w:hAnsi="宋体"/>
                <w:color w:val="000000"/>
                <w:kern w:val="0"/>
                <w:szCs w:val="21"/>
                <w:highlight w:val="none"/>
                <w:lang w:bidi="ar"/>
              </w:rPr>
              <w:t>亚克力背发光字</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16.21</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94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6楼追梦造型墙</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100mm</w:t>
            </w:r>
            <w:r>
              <w:rPr>
                <w:rFonts w:ascii="宋体" w:hAnsi="宋体"/>
                <w:color w:val="000000"/>
                <w:kern w:val="0"/>
                <w:szCs w:val="21"/>
                <w:lang w:bidi="ar"/>
              </w:rPr>
              <w:t>轻钢龙骨+12mm阻燃板+石膏板+乳胶漆+墙纸定制+</w:t>
            </w:r>
            <w:r>
              <w:rPr>
                <w:rFonts w:hint="eastAsia" w:ascii="宋体" w:hAnsi="宋体"/>
                <w:color w:val="000000"/>
                <w:kern w:val="0"/>
                <w:szCs w:val="21"/>
                <w:lang w:val="en-US" w:eastAsia="zh-CN" w:bidi="ar"/>
              </w:rPr>
              <w:t>20mm</w:t>
            </w:r>
            <w:r>
              <w:rPr>
                <w:rFonts w:ascii="宋体" w:hAnsi="宋体"/>
                <w:color w:val="000000"/>
                <w:kern w:val="0"/>
                <w:szCs w:val="21"/>
                <w:lang w:bidi="ar"/>
              </w:rPr>
              <w:t>PVC亚克力照片UV+</w:t>
            </w:r>
            <w:r>
              <w:rPr>
                <w:rFonts w:hint="eastAsia" w:ascii="宋体" w:hAnsi="宋体"/>
                <w:color w:val="000000"/>
                <w:kern w:val="0"/>
                <w:szCs w:val="21"/>
                <w:lang w:val="en-US" w:eastAsia="zh-CN" w:bidi="ar"/>
              </w:rPr>
              <w:t>15mm</w:t>
            </w:r>
            <w:r>
              <w:rPr>
                <w:rFonts w:ascii="宋体" w:hAnsi="宋体"/>
                <w:color w:val="000000"/>
                <w:kern w:val="0"/>
                <w:szCs w:val="21"/>
                <w:lang w:bidi="ar"/>
              </w:rPr>
              <w:t>PVC亚克力照片UV+</w:t>
            </w:r>
            <w:r>
              <w:rPr>
                <w:rFonts w:hint="eastAsia" w:ascii="宋体" w:hAnsi="宋体"/>
                <w:color w:val="000000"/>
                <w:kern w:val="0"/>
                <w:szCs w:val="21"/>
                <w:lang w:val="en-US" w:eastAsia="zh-CN" w:bidi="ar"/>
              </w:rPr>
              <w:t>10mm</w:t>
            </w:r>
            <w:r>
              <w:rPr>
                <w:rFonts w:ascii="宋体" w:hAnsi="宋体"/>
                <w:color w:val="000000"/>
                <w:kern w:val="0"/>
                <w:szCs w:val="21"/>
                <w:highlight w:val="none"/>
                <w:lang w:bidi="ar"/>
              </w:rPr>
              <w:t>PVC亚克力照片UV</w:t>
            </w:r>
            <w:r>
              <w:rPr>
                <w:rFonts w:hint="eastAsia" w:ascii="宋体" w:hAnsi="宋体"/>
                <w:color w:val="000000"/>
                <w:kern w:val="0"/>
                <w:szCs w:val="21"/>
                <w:highlight w:val="none"/>
                <w:lang w:eastAsia="zh-CN" w:bidi="ar"/>
              </w:rPr>
              <w:t>；</w:t>
            </w:r>
            <w:r>
              <w:rPr>
                <w:rFonts w:hint="eastAsia" w:ascii="宋体" w:hAnsi="宋体"/>
                <w:color w:val="000000"/>
                <w:kern w:val="0"/>
                <w:szCs w:val="21"/>
                <w:highlight w:val="none"/>
                <w:lang w:val="en-US" w:eastAsia="zh-CN" w:bidi="ar"/>
              </w:rPr>
              <w:t>20mm</w:t>
            </w:r>
            <w:r>
              <w:rPr>
                <w:rFonts w:ascii="宋体" w:hAnsi="宋体"/>
                <w:color w:val="000000"/>
                <w:kern w:val="0"/>
                <w:szCs w:val="21"/>
                <w:highlight w:val="none"/>
                <w:lang w:bidi="ar"/>
              </w:rPr>
              <w:t>亚克力背发光字</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7.55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9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6楼合作伙伴分布造型墙</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2</w:t>
            </w:r>
            <w:r>
              <w:rPr>
                <w:rFonts w:hint="eastAsia" w:ascii="宋体" w:hAnsi="宋体"/>
                <w:color w:val="000000"/>
                <w:kern w:val="0"/>
                <w:szCs w:val="21"/>
                <w:lang w:val="en-US" w:eastAsia="zh-CN" w:bidi="ar"/>
              </w:rPr>
              <w:t>0</w:t>
            </w:r>
            <w:r>
              <w:rPr>
                <w:rFonts w:ascii="宋体" w:hAnsi="宋体"/>
                <w:color w:val="000000"/>
                <w:kern w:val="0"/>
                <w:szCs w:val="21"/>
                <w:lang w:bidi="ar"/>
              </w:rPr>
              <w:t>mm亚克力UV+水晶字+灯带</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6.24</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6楼职工工作/公开栏/工作动态造型墙</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2</w:t>
            </w:r>
            <w:r>
              <w:rPr>
                <w:rFonts w:hint="eastAsia" w:ascii="宋体" w:hAnsi="宋体"/>
                <w:color w:val="000000"/>
                <w:kern w:val="0"/>
                <w:szCs w:val="21"/>
                <w:lang w:val="en-US" w:eastAsia="zh-CN" w:bidi="ar"/>
              </w:rPr>
              <w:t>0</w:t>
            </w:r>
            <w:r>
              <w:rPr>
                <w:rFonts w:ascii="宋体" w:hAnsi="宋体"/>
                <w:color w:val="000000"/>
                <w:kern w:val="0"/>
                <w:szCs w:val="21"/>
                <w:lang w:bidi="ar"/>
              </w:rPr>
              <w:t>mmPVC</w:t>
            </w:r>
            <w:r>
              <w:rPr>
                <w:rFonts w:hint="eastAsia" w:ascii="宋体" w:hAnsi="宋体"/>
                <w:color w:val="000000"/>
                <w:kern w:val="0"/>
                <w:szCs w:val="21"/>
                <w:lang w:val="en-US" w:eastAsia="zh-CN" w:bidi="ar"/>
              </w:rPr>
              <w:t>+5mm</w:t>
            </w:r>
            <w:r>
              <w:rPr>
                <w:rFonts w:ascii="宋体" w:hAnsi="宋体"/>
                <w:color w:val="000000"/>
                <w:kern w:val="0"/>
                <w:szCs w:val="21"/>
                <w:lang w:bidi="ar"/>
              </w:rPr>
              <w:t>亚克力雕刻UV+</w:t>
            </w:r>
            <w:r>
              <w:rPr>
                <w:rFonts w:hint="eastAsia" w:ascii="宋体" w:hAnsi="宋体"/>
                <w:color w:val="000000"/>
                <w:kern w:val="0"/>
                <w:szCs w:val="21"/>
                <w:lang w:val="en-US" w:eastAsia="zh-CN" w:bidi="ar"/>
              </w:rPr>
              <w:t>8+3</w:t>
            </w:r>
            <w:r>
              <w:rPr>
                <w:rFonts w:ascii="宋体" w:hAnsi="宋体"/>
                <w:color w:val="000000"/>
                <w:kern w:val="0"/>
                <w:szCs w:val="21"/>
                <w:lang w:bidi="ar"/>
              </w:rPr>
              <w:t>水晶字+亚克力UV+玻璃框</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16.41</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设备3D打印</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FF0000"/>
                <w:szCs w:val="21"/>
              </w:rPr>
            </w:pPr>
          </w:p>
        </w:tc>
      </w:tr>
      <w:tr>
        <w:tblPrEx>
          <w:tblCellMar>
            <w:top w:w="0" w:type="dxa"/>
            <w:left w:w="108" w:type="dxa"/>
            <w:bottom w:w="0" w:type="dxa"/>
            <w:right w:w="108" w:type="dxa"/>
          </w:tblCellMar>
        </w:tblPrEx>
        <w:trPr>
          <w:trHeight w:val="68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7</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7楼会议室形象墙</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30mm</w:t>
            </w:r>
            <w:r>
              <w:rPr>
                <w:rFonts w:ascii="宋体" w:hAnsi="宋体"/>
                <w:color w:val="000000"/>
                <w:kern w:val="0"/>
                <w:szCs w:val="21"/>
                <w:lang w:bidi="ar"/>
              </w:rPr>
              <w:t>不锈钢背发光字LOGO</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450.00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cm</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8</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7楼党员活动室入党誓词墙</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轻钢龙骨+12mm阻燃板+石膏板+乳胶漆+木纹板+灯带+</w:t>
            </w:r>
            <w:r>
              <w:rPr>
                <w:rFonts w:hint="eastAsia" w:ascii="宋体" w:hAnsi="宋体"/>
                <w:color w:val="000000"/>
                <w:kern w:val="0"/>
                <w:szCs w:val="21"/>
                <w:lang w:val="en-US" w:eastAsia="zh-CN" w:bidi="ar"/>
              </w:rPr>
              <w:t>15mm</w:t>
            </w:r>
            <w:r>
              <w:rPr>
                <w:rFonts w:ascii="宋体" w:hAnsi="宋体"/>
                <w:color w:val="000000"/>
                <w:kern w:val="0"/>
                <w:szCs w:val="21"/>
                <w:lang w:bidi="ar"/>
              </w:rPr>
              <w:t>PVC</w:t>
            </w:r>
            <w:r>
              <w:rPr>
                <w:rFonts w:hint="eastAsia" w:ascii="宋体" w:hAnsi="宋体"/>
                <w:color w:val="000000"/>
                <w:kern w:val="0"/>
                <w:szCs w:val="21"/>
                <w:lang w:val="en-US" w:eastAsia="zh-CN" w:bidi="ar"/>
              </w:rPr>
              <w:t>+5mm</w:t>
            </w:r>
            <w:r>
              <w:rPr>
                <w:rFonts w:ascii="宋体" w:hAnsi="宋体"/>
                <w:color w:val="000000"/>
                <w:kern w:val="0"/>
                <w:szCs w:val="21"/>
                <w:lang w:bidi="ar"/>
              </w:rPr>
              <w:t>亚克力UV</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15.63</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9</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7楼党员活动室靠窗矮柜</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12mm</w:t>
            </w:r>
            <w:r>
              <w:rPr>
                <w:rFonts w:ascii="宋体" w:hAnsi="宋体"/>
                <w:color w:val="000000"/>
                <w:kern w:val="0"/>
                <w:szCs w:val="21"/>
                <w:highlight w:val="none"/>
                <w:lang w:bidi="ar"/>
              </w:rPr>
              <w:t>多层实木板木纹贴</w:t>
            </w:r>
            <w:r>
              <w:rPr>
                <w:rFonts w:ascii="宋体" w:hAnsi="宋体"/>
                <w:color w:val="000000"/>
                <w:kern w:val="0"/>
                <w:szCs w:val="21"/>
                <w:lang w:bidi="ar"/>
              </w:rPr>
              <w:t>皮</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8.00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73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7楼党员活动室形象墙</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30mm</w:t>
            </w:r>
            <w:r>
              <w:rPr>
                <w:rFonts w:ascii="宋体" w:hAnsi="宋体"/>
                <w:color w:val="000000"/>
                <w:kern w:val="0"/>
                <w:szCs w:val="21"/>
                <w:lang w:bidi="ar"/>
              </w:rPr>
              <w:t>密度板烤漆竖条板+年份</w:t>
            </w:r>
            <w:r>
              <w:rPr>
                <w:rFonts w:hint="eastAsia" w:ascii="宋体" w:hAnsi="宋体"/>
                <w:color w:val="000000"/>
                <w:kern w:val="0"/>
                <w:szCs w:val="21"/>
                <w:lang w:val="en-US" w:eastAsia="zh-CN" w:bidi="ar"/>
              </w:rPr>
              <w:t>10-30mm</w:t>
            </w:r>
            <w:r>
              <w:rPr>
                <w:rFonts w:ascii="宋体" w:hAnsi="宋体"/>
                <w:color w:val="000000"/>
                <w:kern w:val="0"/>
                <w:szCs w:val="21"/>
                <w:lang w:bidi="ar"/>
              </w:rPr>
              <w:t>PVC</w:t>
            </w:r>
            <w:r>
              <w:rPr>
                <w:rFonts w:hint="eastAsia" w:ascii="宋体" w:hAnsi="宋体"/>
                <w:color w:val="000000"/>
                <w:kern w:val="0"/>
                <w:szCs w:val="21"/>
                <w:lang w:val="en-US" w:eastAsia="zh-CN" w:bidi="ar"/>
              </w:rPr>
              <w:t>白色</w:t>
            </w:r>
            <w:r>
              <w:rPr>
                <w:rFonts w:ascii="宋体" w:hAnsi="宋体"/>
                <w:color w:val="000000"/>
                <w:kern w:val="0"/>
                <w:szCs w:val="21"/>
                <w:lang w:bidi="ar"/>
              </w:rPr>
              <w:t>烤漆字+</w:t>
            </w:r>
            <w:r>
              <w:rPr>
                <w:rFonts w:hint="eastAsia" w:ascii="宋体" w:hAnsi="宋体"/>
                <w:color w:val="000000"/>
                <w:kern w:val="0"/>
                <w:szCs w:val="21"/>
                <w:lang w:val="en-US" w:eastAsia="zh-CN" w:bidi="ar"/>
              </w:rPr>
              <w:t>10-30mm</w:t>
            </w:r>
            <w:r>
              <w:rPr>
                <w:rFonts w:ascii="宋体" w:hAnsi="宋体"/>
                <w:color w:val="000000"/>
                <w:kern w:val="0"/>
                <w:szCs w:val="21"/>
                <w:lang w:bidi="ar"/>
              </w:rPr>
              <w:t>年份亚克力字+口号</w:t>
            </w:r>
            <w:r>
              <w:rPr>
                <w:rFonts w:hint="eastAsia" w:ascii="宋体" w:hAnsi="宋体"/>
                <w:color w:val="000000"/>
                <w:kern w:val="0"/>
                <w:szCs w:val="21"/>
                <w:lang w:val="en-US" w:eastAsia="zh-CN" w:bidi="ar"/>
              </w:rPr>
              <w:t>10+3</w:t>
            </w:r>
            <w:r>
              <w:rPr>
                <w:rFonts w:ascii="宋体" w:hAnsi="宋体"/>
                <w:color w:val="000000"/>
                <w:kern w:val="0"/>
                <w:szCs w:val="21"/>
                <w:lang w:bidi="ar"/>
              </w:rPr>
              <w:t>水晶字</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13.38</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11</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7楼党员活动室组织架构</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20mm</w:t>
            </w:r>
            <w:r>
              <w:rPr>
                <w:rFonts w:ascii="宋体" w:hAnsi="宋体"/>
                <w:color w:val="000000"/>
                <w:kern w:val="0"/>
                <w:szCs w:val="21"/>
                <w:lang w:bidi="ar"/>
              </w:rPr>
              <w:t>PVC+</w:t>
            </w:r>
            <w:r>
              <w:rPr>
                <w:rFonts w:hint="eastAsia" w:ascii="宋体" w:hAnsi="宋体"/>
                <w:color w:val="000000"/>
                <w:kern w:val="0"/>
                <w:szCs w:val="21"/>
                <w:lang w:val="en-US" w:eastAsia="zh-CN" w:bidi="ar"/>
              </w:rPr>
              <w:t>5mm</w:t>
            </w:r>
            <w:r>
              <w:rPr>
                <w:rFonts w:ascii="宋体" w:hAnsi="宋体"/>
                <w:color w:val="000000"/>
                <w:kern w:val="0"/>
                <w:szCs w:val="21"/>
                <w:lang w:bidi="ar"/>
              </w:rPr>
              <w:t>亚克力雕刻</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12</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7楼党员活动室党建书柜</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12mm</w:t>
            </w:r>
            <w:r>
              <w:rPr>
                <w:rFonts w:ascii="宋体" w:hAnsi="宋体"/>
                <w:color w:val="000000"/>
                <w:kern w:val="0"/>
                <w:szCs w:val="21"/>
                <w:highlight w:val="none"/>
                <w:lang w:bidi="ar"/>
              </w:rPr>
              <w:t>多层实</w:t>
            </w:r>
            <w:r>
              <w:rPr>
                <w:rFonts w:ascii="宋体" w:hAnsi="宋体"/>
                <w:color w:val="000000"/>
                <w:kern w:val="0"/>
                <w:szCs w:val="21"/>
                <w:lang w:bidi="ar"/>
              </w:rPr>
              <w:t>木板木纹贴皮</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11.40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13</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7楼党员活动室4个维护造型墙</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轻钢龙骨+12mm阻燃板+石膏板+乳胶漆+灯带+墙纸UV</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9.63</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14</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6楼小会议室党建</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10-20mm</w:t>
            </w:r>
            <w:r>
              <w:rPr>
                <w:rFonts w:ascii="宋体" w:hAnsi="宋体"/>
                <w:color w:val="000000"/>
                <w:kern w:val="0"/>
                <w:szCs w:val="21"/>
                <w:highlight w:val="none"/>
                <w:lang w:bidi="ar"/>
              </w:rPr>
              <w:t>PVC+</w:t>
            </w:r>
            <w:r>
              <w:rPr>
                <w:rFonts w:hint="eastAsia" w:ascii="宋体" w:hAnsi="宋体"/>
                <w:color w:val="000000"/>
                <w:kern w:val="0"/>
                <w:szCs w:val="21"/>
                <w:highlight w:val="none"/>
                <w:lang w:val="en-US" w:eastAsia="zh-CN" w:bidi="ar"/>
              </w:rPr>
              <w:t>5-10mm</w:t>
            </w:r>
            <w:r>
              <w:rPr>
                <w:rFonts w:ascii="宋体" w:hAnsi="宋体"/>
                <w:color w:val="000000"/>
                <w:kern w:val="0"/>
                <w:szCs w:val="21"/>
                <w:highlight w:val="none"/>
                <w:lang w:bidi="ar"/>
              </w:rPr>
              <w:t>亚克力UV+</w:t>
            </w:r>
            <w:r>
              <w:rPr>
                <w:rFonts w:hint="eastAsia" w:ascii="宋体" w:hAnsi="宋体"/>
                <w:color w:val="000000"/>
                <w:kern w:val="0"/>
                <w:szCs w:val="21"/>
                <w:highlight w:val="none"/>
                <w:lang w:val="en-US" w:eastAsia="zh-CN" w:bidi="ar"/>
              </w:rPr>
              <w:t>8+3</w:t>
            </w:r>
            <w:r>
              <w:rPr>
                <w:rFonts w:ascii="宋体" w:hAnsi="宋体"/>
                <w:color w:val="000000"/>
                <w:kern w:val="0"/>
                <w:szCs w:val="21"/>
                <w:highlight w:val="none"/>
                <w:lang w:bidi="ar"/>
              </w:rPr>
              <w:t>亚克力字</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5.60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15</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线路</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0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运输搬运</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17</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地面保护</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34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18</w:t>
            </w:r>
          </w:p>
        </w:tc>
        <w:tc>
          <w:tcPr>
            <w:tcW w:w="12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清洁出渣</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19</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标识牌类</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楼层分布牌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20mm</w:t>
            </w:r>
            <w:r>
              <w:rPr>
                <w:rFonts w:ascii="宋体" w:hAnsi="宋体"/>
                <w:color w:val="000000"/>
                <w:kern w:val="0"/>
                <w:szCs w:val="21"/>
                <w:lang w:bidi="ar"/>
              </w:rPr>
              <w:t>PVC+</w:t>
            </w:r>
            <w:r>
              <w:rPr>
                <w:rFonts w:hint="eastAsia" w:ascii="宋体" w:hAnsi="宋体"/>
                <w:color w:val="000000"/>
                <w:kern w:val="0"/>
                <w:szCs w:val="21"/>
                <w:lang w:val="en-US" w:eastAsia="zh-CN" w:bidi="ar"/>
              </w:rPr>
              <w:t>5mm</w:t>
            </w:r>
            <w:r>
              <w:rPr>
                <w:rFonts w:ascii="宋体" w:hAnsi="宋体"/>
                <w:color w:val="000000"/>
                <w:kern w:val="0"/>
                <w:szCs w:val="21"/>
                <w:lang w:bidi="ar"/>
              </w:rPr>
              <w:t>亚克力雕刻UV+</w:t>
            </w:r>
            <w:r>
              <w:rPr>
                <w:rFonts w:hint="eastAsia" w:ascii="宋体" w:hAnsi="宋体"/>
                <w:color w:val="000000"/>
                <w:kern w:val="0"/>
                <w:szCs w:val="21"/>
                <w:lang w:val="en-US" w:eastAsia="zh-CN" w:bidi="ar"/>
              </w:rPr>
              <w:t>8+3</w:t>
            </w:r>
            <w:r>
              <w:rPr>
                <w:rFonts w:ascii="宋体" w:hAnsi="宋体"/>
                <w:color w:val="000000"/>
                <w:kern w:val="0"/>
                <w:szCs w:val="21"/>
                <w:lang w:bidi="ar"/>
              </w:rPr>
              <w:t>立体字</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500*850mm</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30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门牌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6楼：601、602业务科、603办公室、604机房、605办公室、606财务科、607设备室、608剂量检测室，609书记、所长室，610、611副所长室、612质量科、613档案室、业务接待、报告发放、卫生间</w:t>
            </w:r>
          </w:p>
          <w:p>
            <w:pPr>
              <w:widowControl/>
              <w:snapToGrid w:val="0"/>
              <w:jc w:val="left"/>
              <w:textAlignment w:val="center"/>
              <w:rPr>
                <w:rFonts w:ascii="宋体" w:hAnsi="宋体"/>
                <w:color w:val="000000"/>
                <w:szCs w:val="21"/>
              </w:rPr>
            </w:pPr>
            <w:r>
              <w:rPr>
                <w:rFonts w:ascii="宋体" w:hAnsi="宋体"/>
                <w:color w:val="000000"/>
                <w:kern w:val="0"/>
                <w:szCs w:val="21"/>
                <w:lang w:bidi="ar"/>
              </w:rPr>
              <w:t>7楼：701、702、703大会议室、704党员活动室、705老干活动室、706档案室、707、708、709、710活动室、711库房、712小会议室</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300*120mm20mmPVC+5mm亚克力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21</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电井标识牌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22</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水井标识牌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23</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直饮水标识牌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290*125mm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24</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节约用水标识牌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290*125mm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25</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拖帕池标识牌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290*125mm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26</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门控标识牌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120*90mm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27</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门铃标识牌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120*90mm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28</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疏散引导箱标识牌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355*370mm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29</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消火栓标识牌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手动报警器标识牌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90*90mm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w:t>
            </w:r>
            <w:r>
              <w:rPr>
                <w:rFonts w:hint="eastAsia" w:ascii="宋体" w:hAnsi="宋体"/>
                <w:color w:val="000000"/>
                <w:kern w:val="0"/>
                <w:szCs w:val="21"/>
                <w:lang w:bidi="ar"/>
              </w:rPr>
              <w:t>.</w:t>
            </w:r>
            <w:r>
              <w:rPr>
                <w:rFonts w:ascii="宋体" w:hAnsi="宋体"/>
                <w:color w:val="000000"/>
                <w:kern w:val="0"/>
                <w:szCs w:val="21"/>
                <w:lang w:bidi="ar"/>
              </w:rPr>
              <w:t>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31</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火灾显示盘标识牌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120*140mm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32</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常闭式防火门标识牌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33</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常闭式防火门推拉标识牌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110*110mm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34</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疏散出口标识牌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35</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禁烟标识牌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36</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垃圾桶分类标识牌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280*280mm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37</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1楼大厅楼层指示牌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5、6、7层楼层分布牌</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38</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工位牌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216*100mm亚克力座牌</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39</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座位牌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216*100mm亚克力座牌</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平面设计类</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徽章</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FF0000"/>
                <w:szCs w:val="21"/>
              </w:rPr>
            </w:pPr>
            <w:r>
              <w:rPr>
                <w:rFonts w:hint="eastAsia" w:ascii="宋体" w:hAnsi="宋体"/>
                <w:color w:val="auto"/>
                <w:szCs w:val="21"/>
                <w:lang w:val="en-US" w:eastAsia="zh-CN"/>
              </w:rPr>
              <w:t>R=30mm金属徽章</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FF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41</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楼梯间垃圾分类地面标线</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1500*1000mm可移车贴</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1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42</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玻璃门腰条</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150mm高可移车贴</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35.00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43</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灭火器箱区域设置牌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400*275mm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44</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灭火器箱使用方法图</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400*275mm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张</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45</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固定资产铭牌</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100*100mm不干胶</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张</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46</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7楼小会议室相框</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7寸相框2个，10寸相框3个</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47</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7楼小会议室门框美化</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48</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名片</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特种纸打印裁切7*9cm，每盒100张</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76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49</w:t>
            </w: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5—7楼电梯门美化</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900*2100mm可移车贴</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50</w:t>
            </w:r>
          </w:p>
        </w:tc>
        <w:tc>
          <w:tcPr>
            <w:tcW w:w="12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color w:val="000000"/>
                <w:kern w:val="0"/>
                <w:szCs w:val="21"/>
                <w:lang w:bidi="ar"/>
              </w:rPr>
            </w:pPr>
            <w:r>
              <w:rPr>
                <w:rFonts w:ascii="宋体" w:hAnsi="宋体"/>
                <w:color w:val="000000"/>
                <w:kern w:val="0"/>
                <w:szCs w:val="21"/>
                <w:lang w:bidi="ar"/>
              </w:rPr>
              <w:t>设备室</w:t>
            </w:r>
          </w:p>
          <w:p>
            <w:pPr>
              <w:widowControl/>
              <w:snapToGrid w:val="0"/>
              <w:jc w:val="center"/>
              <w:textAlignment w:val="center"/>
              <w:rPr>
                <w:rFonts w:ascii="宋体" w:hAnsi="宋体"/>
                <w:color w:val="000000"/>
                <w:szCs w:val="21"/>
              </w:rPr>
            </w:pPr>
            <w:r>
              <w:rPr>
                <w:rFonts w:ascii="宋体" w:hAnsi="宋体"/>
                <w:color w:val="000000"/>
                <w:kern w:val="0"/>
                <w:szCs w:val="21"/>
                <w:lang w:bidi="ar"/>
              </w:rPr>
              <w:t>剂量检测室</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推车、灭火器区域设置图</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两个档案室</w:t>
            </w: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51</w:t>
            </w: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样品前处理区</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帖玻璃隔断上，</w:t>
            </w:r>
            <w:r>
              <w:rPr>
                <w:rFonts w:hint="eastAsia" w:ascii="宋体" w:hAnsi="宋体"/>
                <w:color w:val="000000"/>
                <w:kern w:val="0"/>
                <w:szCs w:val="21"/>
                <w:lang w:val="en-US" w:eastAsia="zh-CN" w:bidi="ar"/>
              </w:rPr>
              <w:t>210*285mm5mm亚克力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52</w:t>
            </w: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非工作人员请勿入内</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帖玻璃门上，</w:t>
            </w:r>
            <w:r>
              <w:rPr>
                <w:rFonts w:hint="eastAsia" w:ascii="宋体" w:hAnsi="宋体"/>
                <w:color w:val="000000"/>
                <w:kern w:val="0"/>
                <w:szCs w:val="21"/>
                <w:lang w:val="en-US" w:eastAsia="zh-CN" w:bidi="ar"/>
              </w:rPr>
              <w:t>210*285mm5mm亚克力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1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53</w:t>
            </w: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发样区、收样区、检测区、退火区</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台牌，15CM横向</w:t>
            </w:r>
            <w:r>
              <w:rPr>
                <w:rFonts w:hint="eastAsia" w:ascii="宋体" w:hAnsi="宋体"/>
                <w:color w:val="000000"/>
                <w:kern w:val="0"/>
                <w:szCs w:val="21"/>
                <w:lang w:bidi="ar"/>
              </w:rPr>
              <w:t>×</w:t>
            </w:r>
            <w:r>
              <w:rPr>
                <w:rFonts w:ascii="宋体" w:hAnsi="宋体"/>
                <w:color w:val="000000"/>
                <w:kern w:val="0"/>
                <w:szCs w:val="21"/>
                <w:lang w:bidi="ar"/>
              </w:rPr>
              <w:t>10CM竖向</w:t>
            </w:r>
            <w:r>
              <w:rPr>
                <w:rFonts w:hint="eastAsia" w:ascii="宋体" w:hAnsi="宋体"/>
                <w:color w:val="000000"/>
                <w:kern w:val="0"/>
                <w:szCs w:val="21"/>
                <w:lang w:val="en-US" w:eastAsia="zh-CN" w:bidi="ar"/>
              </w:rPr>
              <w:t>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54</w:t>
            </w: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体系资料存放柜</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210*285mm5mm亚克力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55</w:t>
            </w: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放射防护监测设备</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177*24mm5mm亚克力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56</w:t>
            </w: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CT质控设备</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177*24mm5mm亚克力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57</w:t>
            </w: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常规X射线诊断设备质控仪器</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177*24mm5mm亚克力</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59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58</w:t>
            </w: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以下标识</w:t>
            </w:r>
            <w:r>
              <w:rPr>
                <w:rFonts w:hint="eastAsia" w:ascii="宋体" w:hAnsi="宋体"/>
                <w:color w:val="000000"/>
                <w:kern w:val="0"/>
                <w:szCs w:val="21"/>
                <w:lang w:val="en-US" w:eastAsia="zh-CN" w:bidi="ar"/>
              </w:rPr>
              <w:t>177*24mm5mm亚克力</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X射线防护巡检仪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X射线剂量仪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铅直尺</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钢直尺</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角度仪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CT水模</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CT剂量模体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CT头部剂量模体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CT性能模体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DR低分测试模体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DR伪影测试模体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乳腺低分测试模体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高分/低分/动态范围模体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光照野测试板</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质控箱</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防护水箱</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牙科测试工具箱</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钬激光检测仪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骨密度仪装置</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DSA性能模体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MRI性能模体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MRI伪影模体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高斯计</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超声模体</w:t>
            </w:r>
          </w:p>
          <w:p>
            <w:pPr>
              <w:widowControl/>
              <w:snapToGrid w:val="0"/>
              <w:jc w:val="left"/>
              <w:textAlignment w:val="center"/>
              <w:rPr>
                <w:rFonts w:ascii="宋体" w:hAnsi="宋体"/>
                <w:color w:val="000000"/>
                <w:szCs w:val="21"/>
              </w:rPr>
            </w:pPr>
            <w:r>
              <w:rPr>
                <w:rFonts w:ascii="宋体" w:hAnsi="宋体"/>
                <w:color w:val="000000"/>
                <w:kern w:val="0"/>
                <w:szCs w:val="21"/>
                <w:lang w:bidi="ar"/>
              </w:rPr>
              <w:t>超声多普勒血流系统</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27.00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54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59</w:t>
            </w:r>
          </w:p>
        </w:tc>
        <w:tc>
          <w:tcPr>
            <w:tcW w:w="1266" w:type="dxa"/>
            <w:tcBorders>
              <w:top w:val="nil"/>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391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ascii="宋体" w:hAnsi="宋体"/>
                <w:color w:val="000000"/>
                <w:kern w:val="0"/>
                <w:szCs w:val="21"/>
                <w:lang w:bidi="ar"/>
              </w:rPr>
              <w:t>运输搬运</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54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60</w:t>
            </w:r>
          </w:p>
        </w:tc>
        <w:tc>
          <w:tcPr>
            <w:tcW w:w="1266" w:type="dxa"/>
            <w:tcBorders>
              <w:top w:val="nil"/>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391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ascii="宋体" w:hAnsi="宋体"/>
                <w:color w:val="000000"/>
                <w:kern w:val="0"/>
                <w:szCs w:val="21"/>
                <w:lang w:bidi="ar"/>
              </w:rPr>
              <w:t>辅料</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61</w:t>
            </w:r>
          </w:p>
        </w:tc>
        <w:tc>
          <w:tcPr>
            <w:tcW w:w="1266" w:type="dxa"/>
            <w:tcBorders>
              <w:top w:val="nil"/>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391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ascii="宋体" w:hAnsi="宋体"/>
                <w:color w:val="000000"/>
                <w:kern w:val="0"/>
                <w:szCs w:val="21"/>
                <w:lang w:bidi="ar"/>
              </w:rPr>
              <w:t>安装人工</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工</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57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62</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636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b/>
                <w:bCs/>
                <w:color w:val="000000"/>
                <w:szCs w:val="21"/>
              </w:rPr>
            </w:pPr>
            <w:r>
              <w:rPr>
                <w:rFonts w:ascii="宋体" w:hAnsi="宋体"/>
                <w:b/>
                <w:bCs/>
                <w:color w:val="000000"/>
                <w:kern w:val="0"/>
                <w:szCs w:val="21"/>
                <w:lang w:bidi="ar"/>
              </w:rPr>
              <w:t>合计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b/>
                <w:bCs/>
                <w:color w:val="000000"/>
                <w:szCs w:val="21"/>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b/>
                <w:bCs/>
                <w:color w:val="000000"/>
                <w:szCs w:val="21"/>
              </w:rPr>
            </w:pPr>
          </w:p>
        </w:tc>
      </w:tr>
    </w:tbl>
    <w:p>
      <w:pPr>
        <w:snapToGrid w:val="0"/>
        <w:spacing w:line="500" w:lineRule="exact"/>
        <w:ind w:firstLine="480" w:firstLineChars="200"/>
        <w:rPr>
          <w:rFonts w:hint="eastAsia" w:ascii="宋体" w:hAnsi="宋体"/>
          <w:sz w:val="24"/>
          <w:szCs w:val="28"/>
        </w:rPr>
      </w:pPr>
      <w:r>
        <w:rPr>
          <w:rFonts w:hint="eastAsia" w:ascii="宋体" w:hAnsi="宋体"/>
          <w:sz w:val="24"/>
          <w:szCs w:val="28"/>
        </w:rPr>
        <w:t>注：1.请供应商完整填写本表。</w:t>
      </w:r>
    </w:p>
    <w:p>
      <w:pPr>
        <w:snapToGrid w:val="0"/>
        <w:spacing w:line="500" w:lineRule="exact"/>
        <w:ind w:firstLine="960" w:firstLineChars="400"/>
        <w:rPr>
          <w:rFonts w:hint="eastAsia" w:ascii="宋体" w:hAnsi="宋体"/>
          <w:sz w:val="24"/>
          <w:szCs w:val="28"/>
        </w:rPr>
      </w:pPr>
      <w:r>
        <w:rPr>
          <w:rFonts w:hint="eastAsia" w:ascii="宋体" w:hAnsi="宋体"/>
          <w:sz w:val="24"/>
          <w:szCs w:val="28"/>
        </w:rPr>
        <w:t>2.该表可扩展</w:t>
      </w:r>
      <w:bookmarkStart w:id="54" w:name="OLE_LINK2"/>
      <w:bookmarkStart w:id="55" w:name="OLE_LINK1"/>
      <w:r>
        <w:rPr>
          <w:rFonts w:hint="eastAsia" w:ascii="宋体" w:hAnsi="宋体"/>
          <w:sz w:val="24"/>
          <w:szCs w:val="28"/>
        </w:rPr>
        <w:t>，并逐页签字或盖章。</w:t>
      </w:r>
      <w:bookmarkEnd w:id="54"/>
      <w:bookmarkEnd w:id="55"/>
    </w:p>
    <w:p>
      <w:pPr>
        <w:spacing w:line="360" w:lineRule="auto"/>
        <w:ind w:firstLine="5520" w:firstLineChars="2300"/>
        <w:rPr>
          <w:rFonts w:hint="eastAsia" w:ascii="宋体" w:hAnsi="宋体"/>
        </w:rPr>
      </w:pPr>
      <w:r>
        <w:rPr>
          <w:rFonts w:hint="eastAsia" w:ascii="宋体" w:hAnsi="宋体"/>
          <w:sz w:val="24"/>
          <w:szCs w:val="24"/>
        </w:rPr>
        <w:t>供应商名称（公章）：</w:t>
      </w:r>
    </w:p>
    <w:p>
      <w:pPr>
        <w:spacing w:line="360" w:lineRule="auto"/>
        <w:ind w:right="480" w:firstLine="7200" w:firstLineChars="3000"/>
        <w:rPr>
          <w:rFonts w:hint="eastAsia" w:ascii="宋体" w:hAnsi="宋体"/>
          <w:sz w:val="24"/>
          <w:szCs w:val="24"/>
        </w:rPr>
        <w:sectPr>
          <w:pgSz w:w="11907" w:h="16840"/>
          <w:pgMar w:top="1134" w:right="1191" w:bottom="1134" w:left="1304" w:header="851" w:footer="992" w:gutter="0"/>
          <w:cols w:space="720" w:num="1"/>
          <w:docGrid w:linePitch="380" w:charSpace="-5735"/>
        </w:sectPr>
      </w:pPr>
      <w:r>
        <w:rPr>
          <w:rFonts w:hint="eastAsia" w:ascii="宋体" w:hAnsi="宋体"/>
          <w:sz w:val="24"/>
          <w:szCs w:val="24"/>
        </w:rPr>
        <w:t>年  月  日</w:t>
      </w:r>
    </w:p>
    <w:p>
      <w:pPr>
        <w:pStyle w:val="5"/>
        <w:spacing w:before="0" w:after="0" w:line="360" w:lineRule="auto"/>
        <w:rPr>
          <w:rFonts w:hint="eastAsia" w:ascii="宋体" w:hAnsi="宋体"/>
          <w:sz w:val="24"/>
          <w:szCs w:val="24"/>
        </w:rPr>
      </w:pPr>
      <w:bookmarkStart w:id="56" w:name="_Toc313888361"/>
      <w:bookmarkStart w:id="57" w:name="_Toc342913420"/>
      <w:bookmarkStart w:id="58" w:name="_Toc313008357"/>
      <w:bookmarkStart w:id="59" w:name="_Toc403569799"/>
      <w:r>
        <w:rPr>
          <w:rFonts w:hint="eastAsia" w:ascii="宋体" w:hAnsi="宋体"/>
          <w:sz w:val="24"/>
          <w:szCs w:val="24"/>
        </w:rPr>
        <w:t>二、技术部分</w:t>
      </w:r>
      <w:bookmarkEnd w:id="56"/>
      <w:bookmarkEnd w:id="57"/>
      <w:bookmarkEnd w:id="58"/>
      <w:bookmarkEnd w:id="59"/>
    </w:p>
    <w:p>
      <w:pPr>
        <w:snapToGrid w:val="0"/>
        <w:spacing w:line="360" w:lineRule="auto"/>
        <w:rPr>
          <w:rFonts w:ascii="宋体" w:hAnsi="宋体"/>
          <w:sz w:val="24"/>
          <w:szCs w:val="24"/>
        </w:rPr>
      </w:pPr>
      <w:r>
        <w:rPr>
          <w:rFonts w:hint="eastAsia" w:ascii="宋体" w:hAnsi="宋体"/>
          <w:sz w:val="24"/>
          <w:szCs w:val="24"/>
        </w:rPr>
        <w:t>（一）技术应答（格式自定）</w:t>
      </w:r>
    </w:p>
    <w:p>
      <w:pPr>
        <w:snapToGrid w:val="0"/>
        <w:spacing w:line="360" w:lineRule="auto"/>
        <w:rPr>
          <w:rFonts w:hint="eastAsia" w:ascii="宋体" w:hAnsi="宋体"/>
          <w:szCs w:val="24"/>
        </w:rPr>
      </w:pPr>
      <w:r>
        <w:rPr>
          <w:rFonts w:hint="eastAsia" w:ascii="宋体" w:hAnsi="宋体"/>
          <w:sz w:val="24"/>
          <w:szCs w:val="24"/>
        </w:rPr>
        <w:t>（二）技术响应偏离表</w:t>
      </w:r>
    </w:p>
    <w:p>
      <w:pPr>
        <w:pStyle w:val="10"/>
        <w:tabs>
          <w:tab w:val="left" w:pos="6300"/>
        </w:tabs>
        <w:snapToGrid w:val="0"/>
        <w:spacing w:line="500" w:lineRule="exact"/>
        <w:ind w:firstLine="480" w:firstLineChars="200"/>
        <w:outlineLvl w:val="0"/>
        <w:rPr>
          <w:rFonts w:hint="eastAsia" w:ascii="宋体" w:hAnsi="宋体"/>
          <w:sz w:val="24"/>
          <w:lang w:eastAsia="zh-CN"/>
        </w:rPr>
      </w:pPr>
      <w:r>
        <w:rPr>
          <w:rFonts w:hint="eastAsia" w:ascii="宋体" w:hAnsi="宋体"/>
          <w:sz w:val="24"/>
        </w:rPr>
        <w:t>采购项目名称：</w:t>
      </w:r>
    </w:p>
    <w:p>
      <w:pPr>
        <w:rPr>
          <w:rFonts w:hint="eastAsia"/>
        </w:rPr>
      </w:pPr>
      <w:r>
        <w:rPr>
          <w:rFonts w:hint="eastAsia"/>
        </w:rPr>
        <w:t>总体要求：</w:t>
      </w:r>
    </w:p>
    <w:tbl>
      <w:tblPr>
        <w:tblStyle w:val="19"/>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280"/>
        <w:gridCol w:w="29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17" w:type="dxa"/>
            <w:noWrap w:val="0"/>
            <w:vAlign w:val="center"/>
          </w:tcPr>
          <w:p>
            <w:pPr>
              <w:tabs>
                <w:tab w:val="left" w:pos="6300"/>
              </w:tabs>
              <w:snapToGrid w:val="0"/>
              <w:spacing w:line="500" w:lineRule="exact"/>
              <w:jc w:val="center"/>
              <w:outlineLvl w:val="0"/>
              <w:rPr>
                <w:rFonts w:hint="eastAsia" w:ascii="宋体" w:hAnsi="宋体"/>
                <w:szCs w:val="21"/>
              </w:rPr>
            </w:pPr>
            <w:r>
              <w:rPr>
                <w:rFonts w:hint="eastAsia" w:ascii="宋体" w:hAnsi="宋体"/>
                <w:szCs w:val="21"/>
              </w:rPr>
              <w:t>序号</w:t>
            </w:r>
          </w:p>
        </w:tc>
        <w:tc>
          <w:tcPr>
            <w:tcW w:w="4280" w:type="dxa"/>
            <w:noWrap w:val="0"/>
            <w:vAlign w:val="center"/>
          </w:tcPr>
          <w:p>
            <w:pPr>
              <w:tabs>
                <w:tab w:val="left" w:pos="6300"/>
              </w:tabs>
              <w:snapToGrid w:val="0"/>
              <w:spacing w:line="500" w:lineRule="exact"/>
              <w:jc w:val="center"/>
              <w:outlineLvl w:val="0"/>
              <w:rPr>
                <w:rFonts w:hint="eastAsia" w:ascii="宋体" w:hAnsi="宋体"/>
                <w:szCs w:val="21"/>
              </w:rPr>
            </w:pPr>
            <w:r>
              <w:rPr>
                <w:rFonts w:hint="eastAsia" w:ascii="宋体" w:hAnsi="宋体"/>
                <w:szCs w:val="21"/>
              </w:rPr>
              <w:t>采购需求</w:t>
            </w:r>
          </w:p>
        </w:tc>
        <w:tc>
          <w:tcPr>
            <w:tcW w:w="2941" w:type="dxa"/>
            <w:noWrap w:val="0"/>
            <w:vAlign w:val="center"/>
          </w:tcPr>
          <w:p>
            <w:pPr>
              <w:tabs>
                <w:tab w:val="left" w:pos="6300"/>
              </w:tabs>
              <w:snapToGrid w:val="0"/>
              <w:spacing w:line="500" w:lineRule="exact"/>
              <w:jc w:val="center"/>
              <w:outlineLvl w:val="0"/>
              <w:rPr>
                <w:rFonts w:hint="eastAsia" w:ascii="宋体" w:hAnsi="宋体"/>
                <w:szCs w:val="21"/>
              </w:rPr>
            </w:pPr>
            <w:r>
              <w:rPr>
                <w:rFonts w:hint="eastAsia" w:ascii="宋体" w:hAnsi="宋体"/>
                <w:szCs w:val="21"/>
              </w:rPr>
              <w:t>响应情况</w:t>
            </w:r>
          </w:p>
        </w:tc>
        <w:tc>
          <w:tcPr>
            <w:tcW w:w="1241" w:type="dxa"/>
            <w:noWrap w:val="0"/>
            <w:vAlign w:val="center"/>
          </w:tcPr>
          <w:p>
            <w:pPr>
              <w:tabs>
                <w:tab w:val="left" w:pos="6300"/>
              </w:tabs>
              <w:snapToGrid w:val="0"/>
              <w:spacing w:line="500" w:lineRule="exact"/>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7" w:type="dxa"/>
            <w:noWrap w:val="0"/>
            <w:vAlign w:val="center"/>
          </w:tcPr>
          <w:p>
            <w:pPr>
              <w:tabs>
                <w:tab w:val="left" w:pos="6300"/>
              </w:tabs>
              <w:snapToGrid w:val="0"/>
              <w:spacing w:line="500" w:lineRule="exact"/>
              <w:jc w:val="center"/>
              <w:outlineLvl w:val="0"/>
              <w:rPr>
                <w:rFonts w:hint="eastAsia" w:ascii="宋体" w:hAnsi="宋体"/>
                <w:szCs w:val="21"/>
              </w:rPr>
            </w:pPr>
            <w:r>
              <w:rPr>
                <w:rFonts w:hint="eastAsia" w:ascii="宋体" w:hAnsi="宋体"/>
                <w:szCs w:val="21"/>
              </w:rPr>
              <w:t>1</w:t>
            </w:r>
          </w:p>
        </w:tc>
        <w:tc>
          <w:tcPr>
            <w:tcW w:w="4280" w:type="dxa"/>
            <w:noWrap w:val="0"/>
            <w:vAlign w:val="center"/>
          </w:tcPr>
          <w:p>
            <w:pPr>
              <w:tabs>
                <w:tab w:val="left" w:pos="6300"/>
              </w:tabs>
              <w:snapToGrid w:val="0"/>
              <w:spacing w:line="500" w:lineRule="exact"/>
              <w:jc w:val="left"/>
              <w:outlineLvl w:val="0"/>
              <w:rPr>
                <w:rFonts w:hint="eastAsia" w:ascii="宋体" w:hAnsi="宋体"/>
                <w:szCs w:val="21"/>
              </w:rPr>
            </w:pPr>
            <w:r>
              <w:rPr>
                <w:rFonts w:hint="eastAsia" w:ascii="宋体" w:hAnsi="宋体" w:cs="Arial"/>
                <w:bCs/>
                <w:color w:val="FF0000"/>
                <w:sz w:val="28"/>
                <w:szCs w:val="28"/>
              </w:rPr>
              <w:t>按照采购人提供的文化墙建设设计方案完成制作</w:t>
            </w:r>
          </w:p>
        </w:tc>
        <w:tc>
          <w:tcPr>
            <w:tcW w:w="2941" w:type="dxa"/>
            <w:noWrap w:val="0"/>
            <w:vAlign w:val="center"/>
          </w:tcPr>
          <w:p>
            <w:pPr>
              <w:tabs>
                <w:tab w:val="left" w:pos="6300"/>
              </w:tabs>
              <w:snapToGrid w:val="0"/>
              <w:spacing w:line="500" w:lineRule="exact"/>
              <w:jc w:val="center"/>
              <w:outlineLvl w:val="0"/>
              <w:rPr>
                <w:rFonts w:hint="eastAsia" w:ascii="宋体" w:hAnsi="宋体"/>
                <w:szCs w:val="21"/>
              </w:rPr>
            </w:pPr>
          </w:p>
        </w:tc>
        <w:tc>
          <w:tcPr>
            <w:tcW w:w="1241" w:type="dxa"/>
            <w:noWrap w:val="0"/>
            <w:vAlign w:val="center"/>
          </w:tcPr>
          <w:p>
            <w:pPr>
              <w:tabs>
                <w:tab w:val="left" w:pos="6300"/>
              </w:tabs>
              <w:snapToGrid w:val="0"/>
              <w:spacing w:line="500" w:lineRule="exact"/>
              <w:jc w:val="center"/>
              <w:outlineLvl w:val="0"/>
              <w:rPr>
                <w:rFonts w:hint="eastAsia" w:ascii="宋体" w:hAnsi="宋体"/>
                <w:szCs w:val="21"/>
              </w:rPr>
            </w:pPr>
          </w:p>
        </w:tc>
      </w:tr>
    </w:tbl>
    <w:p>
      <w:pPr>
        <w:pStyle w:val="2"/>
        <w:rPr>
          <w:rFonts w:hint="eastAsia"/>
        </w:rPr>
      </w:pPr>
    </w:p>
    <w:p>
      <w:pPr>
        <w:pStyle w:val="2"/>
        <w:rPr>
          <w:rFonts w:hint="eastAsia"/>
        </w:rPr>
      </w:pPr>
      <w:r>
        <w:rPr>
          <w:rFonts w:hint="eastAsia"/>
        </w:rPr>
        <w:t>具体要求：</w:t>
      </w:r>
    </w:p>
    <w:tbl>
      <w:tblPr>
        <w:tblStyle w:val="19"/>
        <w:tblW w:w="9091" w:type="dxa"/>
        <w:jc w:val="center"/>
        <w:tblLayout w:type="fixed"/>
        <w:tblCellMar>
          <w:top w:w="0" w:type="dxa"/>
          <w:left w:w="108" w:type="dxa"/>
          <w:bottom w:w="0" w:type="dxa"/>
          <w:right w:w="108" w:type="dxa"/>
        </w:tblCellMar>
      </w:tblPr>
      <w:tblGrid>
        <w:gridCol w:w="637"/>
        <w:gridCol w:w="666"/>
        <w:gridCol w:w="1755"/>
        <w:gridCol w:w="2690"/>
        <w:gridCol w:w="805"/>
        <w:gridCol w:w="846"/>
        <w:gridCol w:w="846"/>
        <w:gridCol w:w="846"/>
      </w:tblGrid>
      <w:tr>
        <w:tblPrEx>
          <w:tblCellMar>
            <w:top w:w="0" w:type="dxa"/>
            <w:left w:w="108" w:type="dxa"/>
            <w:bottom w:w="0" w:type="dxa"/>
            <w:right w:w="108" w:type="dxa"/>
          </w:tblCellMar>
        </w:tblPrEx>
        <w:trPr>
          <w:trHeight w:val="57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序号</w:t>
            </w:r>
          </w:p>
        </w:tc>
        <w:tc>
          <w:tcPr>
            <w:tcW w:w="66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类别</w:t>
            </w:r>
          </w:p>
        </w:tc>
        <w:tc>
          <w:tcPr>
            <w:tcW w:w="175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项目</w:t>
            </w:r>
          </w:p>
        </w:tc>
        <w:tc>
          <w:tcPr>
            <w:tcW w:w="269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szCs w:val="21"/>
              </w:rPr>
              <w:t>技术要求</w:t>
            </w:r>
          </w:p>
        </w:tc>
        <w:tc>
          <w:tcPr>
            <w:tcW w:w="80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hint="eastAsia" w:ascii="方正黑体_GBK" w:hAnsi="宋体" w:eastAsia="方正黑体_GBK"/>
                <w:color w:val="000000"/>
                <w:szCs w:val="21"/>
              </w:rPr>
            </w:pPr>
            <w:r>
              <w:rPr>
                <w:rFonts w:hint="eastAsia" w:ascii="方正黑体_GBK" w:hAnsi="宋体" w:eastAsia="方正黑体_GBK"/>
                <w:color w:val="000000"/>
                <w:kern w:val="0"/>
                <w:szCs w:val="21"/>
                <w:lang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ascii="方正黑体_GBK" w:hAnsi="宋体" w:eastAsia="方正黑体_GBK"/>
                <w:color w:val="000000"/>
                <w:kern w:val="0"/>
                <w:szCs w:val="21"/>
                <w:lang w:bidi="ar"/>
              </w:rPr>
            </w:pPr>
            <w:r>
              <w:rPr>
                <w:rFonts w:hint="eastAsia" w:ascii="方正黑体_GBK" w:hAnsi="宋体" w:eastAsia="方正黑体_GBK"/>
                <w:color w:val="000000"/>
                <w:kern w:val="0"/>
                <w:szCs w:val="21"/>
                <w:lang w:bidi="ar"/>
              </w:rPr>
              <w:t>响应</w:t>
            </w:r>
          </w:p>
          <w:p>
            <w:pPr>
              <w:widowControl/>
              <w:snapToGrid w:val="0"/>
              <w:jc w:val="center"/>
              <w:textAlignment w:val="center"/>
              <w:rPr>
                <w:rFonts w:hint="eastAsia" w:ascii="方正黑体_GBK" w:hAnsi="宋体" w:eastAsia="方正黑体_GBK"/>
                <w:color w:val="000000"/>
                <w:kern w:val="0"/>
                <w:szCs w:val="21"/>
                <w:lang w:bidi="ar"/>
              </w:rPr>
            </w:pPr>
            <w:r>
              <w:rPr>
                <w:rFonts w:hint="eastAsia" w:ascii="方正黑体_GBK" w:hAnsi="宋体" w:eastAsia="方正黑体_GBK"/>
                <w:color w:val="000000"/>
                <w:kern w:val="0"/>
                <w:szCs w:val="21"/>
                <w:lang w:bidi="ar"/>
              </w:rPr>
              <w:t>情况</w:t>
            </w:r>
          </w:p>
        </w:tc>
        <w:tc>
          <w:tcPr>
            <w:tcW w:w="84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napToGrid w:val="0"/>
              <w:jc w:val="center"/>
              <w:textAlignment w:val="center"/>
              <w:rPr>
                <w:rFonts w:ascii="方正黑体_GBK" w:hAnsi="宋体" w:eastAsia="方正黑体_GBK"/>
                <w:color w:val="000000"/>
                <w:kern w:val="0"/>
                <w:szCs w:val="21"/>
                <w:lang w:bidi="ar"/>
              </w:rPr>
            </w:pPr>
            <w:r>
              <w:rPr>
                <w:rFonts w:hint="eastAsia" w:ascii="方正黑体_GBK" w:hAnsi="宋体" w:eastAsia="方正黑体_GBK"/>
                <w:color w:val="000000"/>
                <w:kern w:val="0"/>
                <w:szCs w:val="21"/>
                <w:lang w:bidi="ar"/>
              </w:rPr>
              <w:t>差异</w:t>
            </w:r>
          </w:p>
          <w:p>
            <w:pPr>
              <w:widowControl/>
              <w:snapToGrid w:val="0"/>
              <w:jc w:val="center"/>
              <w:textAlignment w:val="center"/>
              <w:rPr>
                <w:rFonts w:hint="eastAsia" w:ascii="方正黑体_GBK" w:hAnsi="宋体" w:eastAsia="方正黑体_GBK"/>
                <w:color w:val="000000"/>
                <w:kern w:val="0"/>
                <w:szCs w:val="21"/>
                <w:lang w:bidi="ar"/>
              </w:rPr>
            </w:pPr>
            <w:r>
              <w:rPr>
                <w:rFonts w:hint="eastAsia" w:ascii="方正黑体_GBK" w:hAnsi="宋体" w:eastAsia="方正黑体_GBK"/>
                <w:color w:val="000000"/>
                <w:kern w:val="0"/>
                <w:szCs w:val="21"/>
                <w:lang w:bidi="ar"/>
              </w:rPr>
              <w:t>说明</w:t>
            </w:r>
          </w:p>
        </w:tc>
      </w:tr>
      <w:tr>
        <w:tblPrEx>
          <w:tblCellMar>
            <w:top w:w="0" w:type="dxa"/>
            <w:left w:w="108" w:type="dxa"/>
            <w:bottom w:w="0" w:type="dxa"/>
            <w:right w:w="108" w:type="dxa"/>
          </w:tblCellMar>
        </w:tblPrEx>
        <w:trPr>
          <w:trHeight w:val="97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w:t>
            </w:r>
          </w:p>
        </w:tc>
        <w:tc>
          <w:tcPr>
            <w:tcW w:w="666" w:type="dxa"/>
            <w:vMerge w:val="restart"/>
            <w:tcBorders>
              <w:top w:val="single" w:color="000000" w:sz="4" w:space="0"/>
              <w:left w:val="single" w:color="000000" w:sz="4" w:space="0"/>
              <w:bottom w:val="nil"/>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文化墙类</w:t>
            </w:r>
          </w:p>
        </w:tc>
        <w:tc>
          <w:tcPr>
            <w:tcW w:w="1755" w:type="dxa"/>
            <w:tcBorders>
              <w:top w:val="single" w:color="000000" w:sz="4" w:space="0"/>
              <w:left w:val="single" w:color="000000" w:sz="4" w:space="0"/>
              <w:bottom w:val="nil"/>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6楼形象墙</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金色底板20mm</w:t>
            </w:r>
            <w:r>
              <w:rPr>
                <w:rFonts w:ascii="宋体" w:hAnsi="宋体"/>
                <w:color w:val="000000"/>
                <w:kern w:val="0"/>
                <w:szCs w:val="21"/>
                <w:highlight w:val="none"/>
                <w:lang w:bidi="ar"/>
              </w:rPr>
              <w:t>PVC+</w:t>
            </w:r>
            <w:r>
              <w:rPr>
                <w:rFonts w:hint="eastAsia" w:ascii="宋体" w:hAnsi="宋体"/>
                <w:color w:val="000000"/>
                <w:kern w:val="0"/>
                <w:szCs w:val="21"/>
                <w:highlight w:val="none"/>
                <w:lang w:val="en-US" w:eastAsia="zh-CN" w:bidi="ar"/>
              </w:rPr>
              <w:t>5mm</w:t>
            </w:r>
            <w:r>
              <w:rPr>
                <w:rFonts w:ascii="宋体" w:hAnsi="宋体"/>
                <w:color w:val="000000"/>
                <w:kern w:val="0"/>
                <w:szCs w:val="21"/>
                <w:highlight w:val="none"/>
                <w:lang w:bidi="ar"/>
              </w:rPr>
              <w:t>亚克力UV</w:t>
            </w:r>
            <w:r>
              <w:rPr>
                <w:rFonts w:hint="eastAsia" w:ascii="宋体" w:hAnsi="宋体"/>
                <w:color w:val="000000"/>
                <w:kern w:val="0"/>
                <w:szCs w:val="21"/>
                <w:highlight w:val="none"/>
                <w:lang w:eastAsia="zh-CN" w:bidi="ar"/>
              </w:rPr>
              <w:t>；</w:t>
            </w:r>
            <w:r>
              <w:rPr>
                <w:rFonts w:hint="eastAsia" w:ascii="宋体" w:hAnsi="宋体"/>
                <w:color w:val="000000"/>
                <w:kern w:val="0"/>
                <w:szCs w:val="21"/>
                <w:highlight w:val="none"/>
                <w:lang w:val="en-US" w:eastAsia="zh-CN" w:bidi="ar"/>
              </w:rPr>
              <w:t>线条20mm</w:t>
            </w:r>
            <w:r>
              <w:rPr>
                <w:rFonts w:ascii="宋体" w:hAnsi="宋体"/>
                <w:color w:val="000000"/>
                <w:kern w:val="0"/>
                <w:szCs w:val="21"/>
                <w:highlight w:val="none"/>
                <w:lang w:bidi="ar"/>
              </w:rPr>
              <w:t>PVC线条雕刻+</w:t>
            </w:r>
            <w:r>
              <w:rPr>
                <w:rFonts w:hint="eastAsia" w:ascii="宋体" w:hAnsi="宋体"/>
                <w:color w:val="000000"/>
                <w:kern w:val="0"/>
                <w:szCs w:val="21"/>
                <w:highlight w:val="none"/>
                <w:lang w:val="en-US" w:eastAsia="zh-CN" w:bidi="ar"/>
              </w:rPr>
              <w:t>5mm</w:t>
            </w:r>
            <w:r>
              <w:rPr>
                <w:rFonts w:ascii="宋体" w:hAnsi="宋体"/>
                <w:color w:val="000000"/>
                <w:kern w:val="0"/>
                <w:szCs w:val="21"/>
                <w:highlight w:val="none"/>
                <w:lang w:bidi="ar"/>
              </w:rPr>
              <w:t>亚克力UV</w:t>
            </w:r>
            <w:r>
              <w:rPr>
                <w:rFonts w:hint="eastAsia" w:ascii="宋体" w:hAnsi="宋体"/>
                <w:color w:val="000000"/>
                <w:kern w:val="0"/>
                <w:szCs w:val="21"/>
                <w:highlight w:val="none"/>
                <w:lang w:eastAsia="zh-CN" w:bidi="ar"/>
              </w:rPr>
              <w:t>；</w:t>
            </w:r>
            <w:r>
              <w:rPr>
                <w:rFonts w:hint="eastAsia" w:ascii="宋体" w:hAnsi="宋体"/>
                <w:color w:val="000000"/>
                <w:kern w:val="0"/>
                <w:szCs w:val="21"/>
                <w:highlight w:val="none"/>
                <w:lang w:val="en-US" w:eastAsia="zh-CN" w:bidi="ar"/>
              </w:rPr>
              <w:t>8mm</w:t>
            </w:r>
            <w:r>
              <w:rPr>
                <w:rFonts w:ascii="宋体" w:hAnsi="宋体"/>
                <w:color w:val="000000"/>
                <w:kern w:val="0"/>
                <w:szCs w:val="21"/>
                <w:highlight w:val="none"/>
                <w:lang w:bidi="ar"/>
              </w:rPr>
              <w:t>亚克力建筑雕刻+</w:t>
            </w:r>
            <w:r>
              <w:rPr>
                <w:rFonts w:hint="eastAsia" w:ascii="宋体" w:hAnsi="宋体"/>
                <w:color w:val="000000"/>
                <w:kern w:val="0"/>
                <w:szCs w:val="21"/>
                <w:highlight w:val="none"/>
                <w:lang w:val="en-US" w:eastAsia="zh-CN" w:bidi="ar"/>
              </w:rPr>
              <w:t>30mm</w:t>
            </w:r>
            <w:r>
              <w:rPr>
                <w:rFonts w:ascii="宋体" w:hAnsi="宋体"/>
                <w:color w:val="000000"/>
                <w:kern w:val="0"/>
                <w:szCs w:val="21"/>
                <w:highlight w:val="none"/>
                <w:lang w:bidi="ar"/>
              </w:rPr>
              <w:t>不锈钢背发光字LOGO</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17.75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120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6楼大事记造型墙</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造型部分</w:t>
            </w:r>
            <w:r>
              <w:rPr>
                <w:rFonts w:ascii="宋体" w:hAnsi="宋体"/>
                <w:color w:val="000000"/>
                <w:kern w:val="0"/>
                <w:szCs w:val="21"/>
                <w:lang w:bidi="ar"/>
              </w:rPr>
              <w:t>2</w:t>
            </w:r>
            <w:r>
              <w:rPr>
                <w:rFonts w:hint="eastAsia" w:ascii="宋体" w:hAnsi="宋体"/>
                <w:color w:val="000000"/>
                <w:kern w:val="0"/>
                <w:szCs w:val="21"/>
                <w:lang w:val="en-US" w:eastAsia="zh-CN" w:bidi="ar"/>
              </w:rPr>
              <w:t>0</w:t>
            </w:r>
            <w:r>
              <w:rPr>
                <w:rFonts w:ascii="宋体" w:hAnsi="宋体"/>
                <w:color w:val="000000"/>
                <w:kern w:val="0"/>
                <w:szCs w:val="21"/>
                <w:lang w:bidi="ar"/>
              </w:rPr>
              <w:t>mmPVC雕刻+</w:t>
            </w:r>
            <w:r>
              <w:rPr>
                <w:rFonts w:hint="eastAsia" w:ascii="宋体" w:hAnsi="宋体"/>
                <w:color w:val="000000"/>
                <w:kern w:val="0"/>
                <w:szCs w:val="21"/>
                <w:lang w:val="en-US" w:eastAsia="zh-CN" w:bidi="ar"/>
              </w:rPr>
              <w:t>5mm</w:t>
            </w:r>
            <w:r>
              <w:rPr>
                <w:rFonts w:ascii="宋体" w:hAnsi="宋体"/>
                <w:color w:val="000000"/>
                <w:kern w:val="0"/>
                <w:szCs w:val="21"/>
                <w:lang w:bidi="ar"/>
              </w:rPr>
              <w:t>亚克力面板UV</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8+3</w:t>
            </w:r>
            <w:r>
              <w:rPr>
                <w:rFonts w:ascii="宋体" w:hAnsi="宋体"/>
                <w:color w:val="000000"/>
                <w:kern w:val="0"/>
                <w:szCs w:val="21"/>
                <w:lang w:bidi="ar"/>
              </w:rPr>
              <w:t>水晶字</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70mm圆形</w:t>
            </w:r>
            <w:r>
              <w:rPr>
                <w:rFonts w:ascii="宋体" w:hAnsi="宋体"/>
                <w:color w:val="000000"/>
                <w:kern w:val="0"/>
                <w:szCs w:val="21"/>
                <w:lang w:bidi="ar"/>
              </w:rPr>
              <w:t>亚克力灯箱</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企业简介板块双层20mmPVC+5mm亚克力UV+</w:t>
            </w:r>
            <w:r>
              <w:rPr>
                <w:rFonts w:ascii="宋体" w:hAnsi="宋体"/>
                <w:color w:val="000000"/>
                <w:kern w:val="0"/>
                <w:szCs w:val="21"/>
                <w:lang w:bidi="ar"/>
              </w:rPr>
              <w:t>柔性灯带+</w:t>
            </w:r>
            <w:r>
              <w:rPr>
                <w:rFonts w:hint="eastAsia" w:ascii="宋体" w:hAnsi="宋体"/>
                <w:color w:val="000000"/>
                <w:kern w:val="0"/>
                <w:szCs w:val="21"/>
                <w:lang w:val="en-US" w:eastAsia="zh-CN" w:bidi="ar"/>
              </w:rPr>
              <w:t>20mm</w:t>
            </w:r>
            <w:r>
              <w:rPr>
                <w:rFonts w:ascii="宋体" w:hAnsi="宋体"/>
                <w:color w:val="000000"/>
                <w:kern w:val="0"/>
                <w:szCs w:val="21"/>
                <w:highlight w:val="none"/>
                <w:lang w:bidi="ar"/>
              </w:rPr>
              <w:t>亚克力背发光字</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16.21</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942"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6楼追梦造型墙</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100mm</w:t>
            </w:r>
            <w:r>
              <w:rPr>
                <w:rFonts w:ascii="宋体" w:hAnsi="宋体"/>
                <w:color w:val="000000"/>
                <w:kern w:val="0"/>
                <w:szCs w:val="21"/>
                <w:lang w:bidi="ar"/>
              </w:rPr>
              <w:t>轻钢龙骨+12mm阻燃板+石膏板+乳胶漆+墙纸定制+</w:t>
            </w:r>
            <w:r>
              <w:rPr>
                <w:rFonts w:hint="eastAsia" w:ascii="宋体" w:hAnsi="宋体"/>
                <w:color w:val="000000"/>
                <w:kern w:val="0"/>
                <w:szCs w:val="21"/>
                <w:lang w:val="en-US" w:eastAsia="zh-CN" w:bidi="ar"/>
              </w:rPr>
              <w:t>20mm</w:t>
            </w:r>
            <w:r>
              <w:rPr>
                <w:rFonts w:ascii="宋体" w:hAnsi="宋体"/>
                <w:color w:val="000000"/>
                <w:kern w:val="0"/>
                <w:szCs w:val="21"/>
                <w:lang w:bidi="ar"/>
              </w:rPr>
              <w:t>PVC亚克力照片UV+</w:t>
            </w:r>
            <w:r>
              <w:rPr>
                <w:rFonts w:hint="eastAsia" w:ascii="宋体" w:hAnsi="宋体"/>
                <w:color w:val="000000"/>
                <w:kern w:val="0"/>
                <w:szCs w:val="21"/>
                <w:lang w:val="en-US" w:eastAsia="zh-CN" w:bidi="ar"/>
              </w:rPr>
              <w:t>15mm</w:t>
            </w:r>
            <w:r>
              <w:rPr>
                <w:rFonts w:ascii="宋体" w:hAnsi="宋体"/>
                <w:color w:val="000000"/>
                <w:kern w:val="0"/>
                <w:szCs w:val="21"/>
                <w:lang w:bidi="ar"/>
              </w:rPr>
              <w:t>PVC亚克力照片UV+</w:t>
            </w:r>
            <w:r>
              <w:rPr>
                <w:rFonts w:hint="eastAsia" w:ascii="宋体" w:hAnsi="宋体"/>
                <w:color w:val="000000"/>
                <w:kern w:val="0"/>
                <w:szCs w:val="21"/>
                <w:lang w:val="en-US" w:eastAsia="zh-CN" w:bidi="ar"/>
              </w:rPr>
              <w:t>10mm</w:t>
            </w:r>
            <w:r>
              <w:rPr>
                <w:rFonts w:ascii="宋体" w:hAnsi="宋体"/>
                <w:color w:val="000000"/>
                <w:kern w:val="0"/>
                <w:szCs w:val="21"/>
                <w:highlight w:val="none"/>
                <w:lang w:bidi="ar"/>
              </w:rPr>
              <w:t>PVC亚克力照片UV</w:t>
            </w:r>
            <w:r>
              <w:rPr>
                <w:rFonts w:hint="eastAsia" w:ascii="宋体" w:hAnsi="宋体"/>
                <w:color w:val="000000"/>
                <w:kern w:val="0"/>
                <w:szCs w:val="21"/>
                <w:highlight w:val="none"/>
                <w:lang w:eastAsia="zh-CN" w:bidi="ar"/>
              </w:rPr>
              <w:t>；</w:t>
            </w:r>
            <w:r>
              <w:rPr>
                <w:rFonts w:hint="eastAsia" w:ascii="宋体" w:hAnsi="宋体"/>
                <w:color w:val="000000"/>
                <w:kern w:val="0"/>
                <w:szCs w:val="21"/>
                <w:highlight w:val="none"/>
                <w:lang w:val="en-US" w:eastAsia="zh-CN" w:bidi="ar"/>
              </w:rPr>
              <w:t>20mm</w:t>
            </w:r>
            <w:r>
              <w:rPr>
                <w:rFonts w:ascii="宋体" w:hAnsi="宋体"/>
                <w:color w:val="000000"/>
                <w:kern w:val="0"/>
                <w:szCs w:val="21"/>
                <w:highlight w:val="none"/>
                <w:lang w:bidi="ar"/>
              </w:rPr>
              <w:t>亚克力背发光字</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7.55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90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6楼合作伙伴分布造型墙</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2</w:t>
            </w:r>
            <w:r>
              <w:rPr>
                <w:rFonts w:hint="eastAsia" w:ascii="宋体" w:hAnsi="宋体"/>
                <w:color w:val="000000"/>
                <w:kern w:val="0"/>
                <w:szCs w:val="21"/>
                <w:lang w:val="en-US" w:eastAsia="zh-CN" w:bidi="ar"/>
              </w:rPr>
              <w:t>0</w:t>
            </w:r>
            <w:r>
              <w:rPr>
                <w:rFonts w:ascii="宋体" w:hAnsi="宋体"/>
                <w:color w:val="000000"/>
                <w:kern w:val="0"/>
                <w:szCs w:val="21"/>
                <w:lang w:bidi="ar"/>
              </w:rPr>
              <w:t>mm亚克力UV+水晶字+灯带</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6.24</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0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6楼职工工作/公开栏/工作动态造型墙</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2</w:t>
            </w:r>
            <w:r>
              <w:rPr>
                <w:rFonts w:hint="eastAsia" w:ascii="宋体" w:hAnsi="宋体"/>
                <w:color w:val="000000"/>
                <w:kern w:val="0"/>
                <w:szCs w:val="21"/>
                <w:lang w:val="en-US" w:eastAsia="zh-CN" w:bidi="ar"/>
              </w:rPr>
              <w:t>0</w:t>
            </w:r>
            <w:r>
              <w:rPr>
                <w:rFonts w:ascii="宋体" w:hAnsi="宋体"/>
                <w:color w:val="000000"/>
                <w:kern w:val="0"/>
                <w:szCs w:val="21"/>
                <w:lang w:bidi="ar"/>
              </w:rPr>
              <w:t>mmPVC</w:t>
            </w:r>
            <w:r>
              <w:rPr>
                <w:rFonts w:hint="eastAsia" w:ascii="宋体" w:hAnsi="宋体"/>
                <w:color w:val="000000"/>
                <w:kern w:val="0"/>
                <w:szCs w:val="21"/>
                <w:lang w:val="en-US" w:eastAsia="zh-CN" w:bidi="ar"/>
              </w:rPr>
              <w:t>+5mm</w:t>
            </w:r>
            <w:r>
              <w:rPr>
                <w:rFonts w:ascii="宋体" w:hAnsi="宋体"/>
                <w:color w:val="000000"/>
                <w:kern w:val="0"/>
                <w:szCs w:val="21"/>
                <w:lang w:bidi="ar"/>
              </w:rPr>
              <w:t>亚克力雕刻UV+</w:t>
            </w:r>
            <w:r>
              <w:rPr>
                <w:rFonts w:hint="eastAsia" w:ascii="宋体" w:hAnsi="宋体"/>
                <w:color w:val="000000"/>
                <w:kern w:val="0"/>
                <w:szCs w:val="21"/>
                <w:lang w:val="en-US" w:eastAsia="zh-CN" w:bidi="ar"/>
              </w:rPr>
              <w:t>8+3</w:t>
            </w:r>
            <w:r>
              <w:rPr>
                <w:rFonts w:ascii="宋体" w:hAnsi="宋体"/>
                <w:color w:val="000000"/>
                <w:kern w:val="0"/>
                <w:szCs w:val="21"/>
                <w:lang w:bidi="ar"/>
              </w:rPr>
              <w:t>水晶字+亚克力UV+玻璃框</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16.41</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0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设备3D打印</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8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7</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7楼会议室形象墙</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30mm</w:t>
            </w:r>
            <w:r>
              <w:rPr>
                <w:rFonts w:ascii="宋体" w:hAnsi="宋体"/>
                <w:color w:val="000000"/>
                <w:kern w:val="0"/>
                <w:szCs w:val="21"/>
                <w:lang w:bidi="ar"/>
              </w:rPr>
              <w:t>不锈钢背发光字LOGO</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450.00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cm</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2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8</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7楼党员活动室入党誓词墙</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轻钢龙骨+12mm阻燃板+石膏板+乳胶漆+木纹板+灯带+</w:t>
            </w:r>
            <w:r>
              <w:rPr>
                <w:rFonts w:hint="eastAsia" w:ascii="宋体" w:hAnsi="宋体"/>
                <w:color w:val="000000"/>
                <w:kern w:val="0"/>
                <w:szCs w:val="21"/>
                <w:lang w:val="en-US" w:eastAsia="zh-CN" w:bidi="ar"/>
              </w:rPr>
              <w:t>15mm</w:t>
            </w:r>
            <w:r>
              <w:rPr>
                <w:rFonts w:ascii="宋体" w:hAnsi="宋体"/>
                <w:color w:val="000000"/>
                <w:kern w:val="0"/>
                <w:szCs w:val="21"/>
                <w:lang w:bidi="ar"/>
              </w:rPr>
              <w:t>PVC</w:t>
            </w:r>
            <w:r>
              <w:rPr>
                <w:rFonts w:hint="eastAsia" w:ascii="宋体" w:hAnsi="宋体"/>
                <w:color w:val="000000"/>
                <w:kern w:val="0"/>
                <w:szCs w:val="21"/>
                <w:lang w:val="en-US" w:eastAsia="zh-CN" w:bidi="ar"/>
              </w:rPr>
              <w:t>+5mm</w:t>
            </w:r>
            <w:r>
              <w:rPr>
                <w:rFonts w:ascii="宋体" w:hAnsi="宋体"/>
                <w:color w:val="000000"/>
                <w:kern w:val="0"/>
                <w:szCs w:val="21"/>
                <w:lang w:bidi="ar"/>
              </w:rPr>
              <w:t>亚克力UV</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15.63</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9</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7楼党员活动室靠窗矮柜</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12mm</w:t>
            </w:r>
            <w:r>
              <w:rPr>
                <w:rFonts w:ascii="宋体" w:hAnsi="宋体"/>
                <w:color w:val="000000"/>
                <w:kern w:val="0"/>
                <w:szCs w:val="21"/>
                <w:highlight w:val="none"/>
                <w:lang w:bidi="ar"/>
              </w:rPr>
              <w:t>多层实木板木纹贴</w:t>
            </w:r>
            <w:r>
              <w:rPr>
                <w:rFonts w:ascii="宋体" w:hAnsi="宋体"/>
                <w:color w:val="000000"/>
                <w:kern w:val="0"/>
                <w:szCs w:val="21"/>
                <w:lang w:bidi="ar"/>
              </w:rPr>
              <w:t>皮</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8.00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73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7楼党员活动室形象墙</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30mm</w:t>
            </w:r>
            <w:r>
              <w:rPr>
                <w:rFonts w:ascii="宋体" w:hAnsi="宋体"/>
                <w:color w:val="000000"/>
                <w:kern w:val="0"/>
                <w:szCs w:val="21"/>
                <w:lang w:bidi="ar"/>
              </w:rPr>
              <w:t>密度板烤漆竖条板+年份</w:t>
            </w:r>
            <w:r>
              <w:rPr>
                <w:rFonts w:hint="eastAsia" w:ascii="宋体" w:hAnsi="宋体"/>
                <w:color w:val="000000"/>
                <w:kern w:val="0"/>
                <w:szCs w:val="21"/>
                <w:lang w:val="en-US" w:eastAsia="zh-CN" w:bidi="ar"/>
              </w:rPr>
              <w:t>10-30mm</w:t>
            </w:r>
            <w:r>
              <w:rPr>
                <w:rFonts w:ascii="宋体" w:hAnsi="宋体"/>
                <w:color w:val="000000"/>
                <w:kern w:val="0"/>
                <w:szCs w:val="21"/>
                <w:lang w:bidi="ar"/>
              </w:rPr>
              <w:t>PVC</w:t>
            </w:r>
            <w:r>
              <w:rPr>
                <w:rFonts w:hint="eastAsia" w:ascii="宋体" w:hAnsi="宋体"/>
                <w:color w:val="000000"/>
                <w:kern w:val="0"/>
                <w:szCs w:val="21"/>
                <w:lang w:val="en-US" w:eastAsia="zh-CN" w:bidi="ar"/>
              </w:rPr>
              <w:t>白色</w:t>
            </w:r>
            <w:r>
              <w:rPr>
                <w:rFonts w:ascii="宋体" w:hAnsi="宋体"/>
                <w:color w:val="000000"/>
                <w:kern w:val="0"/>
                <w:szCs w:val="21"/>
                <w:lang w:bidi="ar"/>
              </w:rPr>
              <w:t>烤漆字+</w:t>
            </w:r>
            <w:r>
              <w:rPr>
                <w:rFonts w:hint="eastAsia" w:ascii="宋体" w:hAnsi="宋体"/>
                <w:color w:val="000000"/>
                <w:kern w:val="0"/>
                <w:szCs w:val="21"/>
                <w:lang w:val="en-US" w:eastAsia="zh-CN" w:bidi="ar"/>
              </w:rPr>
              <w:t>10-30mm</w:t>
            </w:r>
            <w:r>
              <w:rPr>
                <w:rFonts w:ascii="宋体" w:hAnsi="宋体"/>
                <w:color w:val="000000"/>
                <w:kern w:val="0"/>
                <w:szCs w:val="21"/>
                <w:lang w:bidi="ar"/>
              </w:rPr>
              <w:t>年份亚克力字+口号</w:t>
            </w:r>
            <w:r>
              <w:rPr>
                <w:rFonts w:hint="eastAsia" w:ascii="宋体" w:hAnsi="宋体"/>
                <w:color w:val="000000"/>
                <w:kern w:val="0"/>
                <w:szCs w:val="21"/>
                <w:lang w:val="en-US" w:eastAsia="zh-CN" w:bidi="ar"/>
              </w:rPr>
              <w:t>10+3</w:t>
            </w:r>
            <w:r>
              <w:rPr>
                <w:rFonts w:ascii="宋体" w:hAnsi="宋体"/>
                <w:color w:val="000000"/>
                <w:kern w:val="0"/>
                <w:szCs w:val="21"/>
                <w:lang w:bidi="ar"/>
              </w:rPr>
              <w:t>水晶字</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13.38</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11</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7楼党员活动室组织架构</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20mm</w:t>
            </w:r>
            <w:r>
              <w:rPr>
                <w:rFonts w:ascii="宋体" w:hAnsi="宋体"/>
                <w:color w:val="000000"/>
                <w:kern w:val="0"/>
                <w:szCs w:val="21"/>
                <w:lang w:bidi="ar"/>
              </w:rPr>
              <w:t>PVC+</w:t>
            </w:r>
            <w:r>
              <w:rPr>
                <w:rFonts w:hint="eastAsia" w:ascii="宋体" w:hAnsi="宋体"/>
                <w:color w:val="000000"/>
                <w:kern w:val="0"/>
                <w:szCs w:val="21"/>
                <w:lang w:val="en-US" w:eastAsia="zh-CN" w:bidi="ar"/>
              </w:rPr>
              <w:t>5mm</w:t>
            </w:r>
            <w:r>
              <w:rPr>
                <w:rFonts w:ascii="宋体" w:hAnsi="宋体"/>
                <w:color w:val="000000"/>
                <w:kern w:val="0"/>
                <w:szCs w:val="21"/>
                <w:lang w:bidi="ar"/>
              </w:rPr>
              <w:t>亚克力雕刻</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12</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7楼党员活动室党建书柜</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12mm</w:t>
            </w:r>
            <w:r>
              <w:rPr>
                <w:rFonts w:ascii="宋体" w:hAnsi="宋体"/>
                <w:color w:val="000000"/>
                <w:kern w:val="0"/>
                <w:szCs w:val="21"/>
                <w:highlight w:val="none"/>
                <w:lang w:bidi="ar"/>
              </w:rPr>
              <w:t>多层实</w:t>
            </w:r>
            <w:r>
              <w:rPr>
                <w:rFonts w:ascii="宋体" w:hAnsi="宋体"/>
                <w:color w:val="000000"/>
                <w:kern w:val="0"/>
                <w:szCs w:val="21"/>
                <w:lang w:bidi="ar"/>
              </w:rPr>
              <w:t>木板木纹贴皮</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11.40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6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13</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7楼党员活动室4个维护造型墙</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轻钢龙骨+12mm阻燃板+石膏板+乳胶漆+灯带+墙纸UV</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9.63</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6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14</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6楼小会议室党建</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highlight w:val="none"/>
                <w:lang w:val="en-US" w:eastAsia="zh-CN" w:bidi="ar"/>
              </w:rPr>
              <w:t>10-20mm</w:t>
            </w:r>
            <w:r>
              <w:rPr>
                <w:rFonts w:ascii="宋体" w:hAnsi="宋体"/>
                <w:color w:val="000000"/>
                <w:kern w:val="0"/>
                <w:szCs w:val="21"/>
                <w:highlight w:val="none"/>
                <w:lang w:bidi="ar"/>
              </w:rPr>
              <w:t>PVC+</w:t>
            </w:r>
            <w:r>
              <w:rPr>
                <w:rFonts w:hint="eastAsia" w:ascii="宋体" w:hAnsi="宋体"/>
                <w:color w:val="000000"/>
                <w:kern w:val="0"/>
                <w:szCs w:val="21"/>
                <w:highlight w:val="none"/>
                <w:lang w:val="en-US" w:eastAsia="zh-CN" w:bidi="ar"/>
              </w:rPr>
              <w:t>5-10mm</w:t>
            </w:r>
            <w:r>
              <w:rPr>
                <w:rFonts w:ascii="宋体" w:hAnsi="宋体"/>
                <w:color w:val="000000"/>
                <w:kern w:val="0"/>
                <w:szCs w:val="21"/>
                <w:highlight w:val="none"/>
                <w:lang w:bidi="ar"/>
              </w:rPr>
              <w:t>亚克力UV+</w:t>
            </w:r>
            <w:r>
              <w:rPr>
                <w:rFonts w:hint="eastAsia" w:ascii="宋体" w:hAnsi="宋体"/>
                <w:color w:val="000000"/>
                <w:kern w:val="0"/>
                <w:szCs w:val="21"/>
                <w:highlight w:val="none"/>
                <w:lang w:val="en-US" w:eastAsia="zh-CN" w:bidi="ar"/>
              </w:rPr>
              <w:t>8+3</w:t>
            </w:r>
            <w:r>
              <w:rPr>
                <w:rFonts w:ascii="宋体" w:hAnsi="宋体"/>
                <w:color w:val="000000"/>
                <w:kern w:val="0"/>
                <w:szCs w:val="21"/>
                <w:highlight w:val="none"/>
                <w:lang w:bidi="ar"/>
              </w:rPr>
              <w:t>亚克力字</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5.60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平方</w:t>
            </w:r>
            <w:r>
              <w:rPr>
                <w:rFonts w:hint="eastAsia"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6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15</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线路</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6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运输搬运</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6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17</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地面保护</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6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18</w:t>
            </w:r>
          </w:p>
        </w:tc>
        <w:tc>
          <w:tcPr>
            <w:tcW w:w="666" w:type="dxa"/>
            <w:vMerge w:val="continue"/>
            <w:tcBorders>
              <w:top w:val="single" w:color="000000" w:sz="4" w:space="0"/>
              <w:left w:val="single" w:color="000000" w:sz="4" w:space="0"/>
              <w:bottom w:val="nil"/>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清洁出渣</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19</w:t>
            </w:r>
          </w:p>
        </w:tc>
        <w:tc>
          <w:tcPr>
            <w:tcW w:w="6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标识牌类</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楼层分布牌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20mm</w:t>
            </w:r>
            <w:r>
              <w:rPr>
                <w:rFonts w:ascii="宋体" w:hAnsi="宋体"/>
                <w:color w:val="000000"/>
                <w:kern w:val="0"/>
                <w:szCs w:val="21"/>
                <w:lang w:bidi="ar"/>
              </w:rPr>
              <w:t>PVC+</w:t>
            </w:r>
            <w:r>
              <w:rPr>
                <w:rFonts w:hint="eastAsia" w:ascii="宋体" w:hAnsi="宋体"/>
                <w:color w:val="000000"/>
                <w:kern w:val="0"/>
                <w:szCs w:val="21"/>
                <w:lang w:val="en-US" w:eastAsia="zh-CN" w:bidi="ar"/>
              </w:rPr>
              <w:t>5mm</w:t>
            </w:r>
            <w:r>
              <w:rPr>
                <w:rFonts w:ascii="宋体" w:hAnsi="宋体"/>
                <w:color w:val="000000"/>
                <w:kern w:val="0"/>
                <w:szCs w:val="21"/>
                <w:lang w:bidi="ar"/>
              </w:rPr>
              <w:t>亚克力雕刻UV+</w:t>
            </w:r>
            <w:r>
              <w:rPr>
                <w:rFonts w:hint="eastAsia" w:ascii="宋体" w:hAnsi="宋体"/>
                <w:color w:val="000000"/>
                <w:kern w:val="0"/>
                <w:szCs w:val="21"/>
                <w:lang w:val="en-US" w:eastAsia="zh-CN" w:bidi="ar"/>
              </w:rPr>
              <w:t>8+3</w:t>
            </w:r>
            <w:r>
              <w:rPr>
                <w:rFonts w:ascii="宋体" w:hAnsi="宋体"/>
                <w:color w:val="000000"/>
                <w:kern w:val="0"/>
                <w:szCs w:val="21"/>
                <w:lang w:bidi="ar"/>
              </w:rPr>
              <w:t>立体字</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500*850mm</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306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门牌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6楼：601、602业务科、603办公室、604机房、605办公室、606财务科、607设备室、608剂量检测室，609书记、所长室，610、611副所长室、612质量科、613档案室、业务接待、报告发放、卫生间</w:t>
            </w:r>
          </w:p>
          <w:p>
            <w:pPr>
              <w:widowControl/>
              <w:snapToGrid w:val="0"/>
              <w:jc w:val="left"/>
              <w:textAlignment w:val="center"/>
              <w:rPr>
                <w:rFonts w:ascii="宋体" w:hAnsi="宋体"/>
                <w:color w:val="000000"/>
                <w:szCs w:val="21"/>
              </w:rPr>
            </w:pPr>
            <w:r>
              <w:rPr>
                <w:rFonts w:ascii="宋体" w:hAnsi="宋体"/>
                <w:color w:val="000000"/>
                <w:kern w:val="0"/>
                <w:szCs w:val="21"/>
                <w:lang w:bidi="ar"/>
              </w:rPr>
              <w:t>7楼：701、702、703大会议室、704党员活动室、705老干活动室、706档案室、707、708、709、710活动室、711库房、712小会议室</w:t>
            </w:r>
            <w:r>
              <w:rPr>
                <w:rFonts w:hint="eastAsia" w:ascii="宋体" w:hAnsi="宋体"/>
                <w:color w:val="000000"/>
                <w:kern w:val="0"/>
                <w:szCs w:val="21"/>
                <w:lang w:eastAsia="zh-CN" w:bidi="ar"/>
              </w:rPr>
              <w:t>，</w:t>
            </w:r>
            <w:r>
              <w:rPr>
                <w:rFonts w:hint="eastAsia" w:ascii="宋体" w:hAnsi="宋体"/>
                <w:color w:val="000000"/>
                <w:kern w:val="0"/>
                <w:szCs w:val="21"/>
                <w:lang w:val="en-US" w:eastAsia="zh-CN" w:bidi="ar"/>
              </w:rPr>
              <w:t>300*120mm20mmPVC+5mm亚克力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21</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电井标识牌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22</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水井标识牌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23</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直饮水标识牌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290*125mm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24</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节约用水标识牌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290*125mm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25</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拖帕池标识牌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290*125mm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26</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门控标识牌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120*90mm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27</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门铃标识牌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120*90mm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28</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疏散引导箱标识牌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355*370mm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29</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消火栓标识牌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手动报警器标识牌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90*90mm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w:t>
            </w:r>
            <w:r>
              <w:rPr>
                <w:rFonts w:hint="eastAsia" w:ascii="宋体" w:hAnsi="宋体"/>
                <w:color w:val="000000"/>
                <w:kern w:val="0"/>
                <w:szCs w:val="21"/>
                <w:lang w:bidi="ar"/>
              </w:rPr>
              <w:t>.</w:t>
            </w:r>
            <w:r>
              <w:rPr>
                <w:rFonts w:ascii="宋体" w:hAnsi="宋体"/>
                <w:color w:val="000000"/>
                <w:kern w:val="0"/>
                <w:szCs w:val="21"/>
                <w:lang w:bidi="ar"/>
              </w:rPr>
              <w:t>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31</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火灾显示盘标识牌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120*140mm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32</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常闭式防火门标识牌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33</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常闭式防火门推拉标识牌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110*110mm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16.00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34</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疏散出口标识牌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35</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禁烟标识牌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36</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垃圾桶分类标识牌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280*280mm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37</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1楼大厅楼层指示牌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5、6、7层楼层分布牌</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38</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工位牌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216*100mm亚克力座牌</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39</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座位牌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216*100mm亚克力座牌</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w:t>
            </w:r>
          </w:p>
        </w:tc>
        <w:tc>
          <w:tcPr>
            <w:tcW w:w="6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平面设计类</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徽章</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FF0000"/>
                <w:szCs w:val="21"/>
              </w:rPr>
            </w:pPr>
            <w:r>
              <w:rPr>
                <w:rFonts w:hint="eastAsia" w:ascii="宋体" w:hAnsi="宋体"/>
                <w:color w:val="auto"/>
                <w:szCs w:val="21"/>
                <w:lang w:val="en-US" w:eastAsia="zh-CN"/>
              </w:rPr>
              <w:t>R=30mm金属徽章</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FF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41</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楼梯间垃圾分类地面标线</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1500*1000mm可移车贴</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1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42</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玻璃门腰条</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150mm高可移车贴</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35.00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米</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43</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灭火器箱区域设置牌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400*275mm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44</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灭火器箱使用方法图</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400*275mm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张</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45</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固定资产铭牌</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100*100mm不干胶</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张</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46</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7楼小会议室相框</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7寸相框2个，10寸相框3个</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47</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7楼小会议室门框美化</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48</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名片</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特种纸打印裁切7*9cm，每盒100张</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762"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49</w:t>
            </w: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5—7楼电梯门美化</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hint="eastAsia" w:ascii="宋体" w:hAnsi="宋体"/>
                <w:color w:val="000000"/>
                <w:szCs w:val="21"/>
                <w:lang w:val="en-US" w:eastAsia="zh-CN"/>
              </w:rPr>
              <w:t>900*2100mm可移车贴</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3.00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50</w:t>
            </w:r>
          </w:p>
        </w:tc>
        <w:tc>
          <w:tcPr>
            <w:tcW w:w="6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color w:val="000000"/>
                <w:kern w:val="0"/>
                <w:szCs w:val="21"/>
                <w:lang w:bidi="ar"/>
              </w:rPr>
            </w:pPr>
            <w:r>
              <w:rPr>
                <w:rFonts w:ascii="宋体" w:hAnsi="宋体"/>
                <w:color w:val="000000"/>
                <w:kern w:val="0"/>
                <w:szCs w:val="21"/>
                <w:lang w:bidi="ar"/>
              </w:rPr>
              <w:t>设备室</w:t>
            </w:r>
          </w:p>
          <w:p>
            <w:pPr>
              <w:widowControl/>
              <w:snapToGrid w:val="0"/>
              <w:jc w:val="center"/>
              <w:textAlignment w:val="center"/>
              <w:rPr>
                <w:rFonts w:ascii="宋体" w:hAnsi="宋体"/>
                <w:color w:val="000000"/>
                <w:szCs w:val="21"/>
              </w:rPr>
            </w:pPr>
            <w:r>
              <w:rPr>
                <w:rFonts w:ascii="宋体" w:hAnsi="宋体"/>
                <w:color w:val="000000"/>
                <w:kern w:val="0"/>
                <w:szCs w:val="21"/>
                <w:lang w:bidi="ar"/>
              </w:rPr>
              <w:t>剂量检测室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推车、灭火器区域设置图</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两个档案室</w:t>
            </w:r>
            <w:r>
              <w:rPr>
                <w:rFonts w:hint="eastAsia" w:ascii="宋体" w:hAnsi="宋体"/>
                <w:color w:val="000000"/>
                <w:szCs w:val="21"/>
                <w:lang w:val="en-US" w:eastAsia="zh-CN"/>
              </w:rPr>
              <w:t>150*200mm</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51</w:t>
            </w: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样品前处理区</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帖玻璃隔断上，</w:t>
            </w:r>
            <w:r>
              <w:rPr>
                <w:rFonts w:hint="eastAsia" w:ascii="宋体" w:hAnsi="宋体"/>
                <w:color w:val="000000"/>
                <w:kern w:val="0"/>
                <w:szCs w:val="21"/>
                <w:lang w:val="en-US" w:eastAsia="zh-CN" w:bidi="ar"/>
              </w:rPr>
              <w:t>210*285mm5mm亚克力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52</w:t>
            </w: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非工作人员请勿入内</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帖玻璃门上，</w:t>
            </w:r>
            <w:r>
              <w:rPr>
                <w:rFonts w:hint="eastAsia" w:ascii="宋体" w:hAnsi="宋体"/>
                <w:color w:val="000000"/>
                <w:kern w:val="0"/>
                <w:szCs w:val="21"/>
                <w:lang w:val="en-US" w:eastAsia="zh-CN" w:bidi="ar"/>
              </w:rPr>
              <w:t>210*285mm5mm亚克力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61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53</w:t>
            </w: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发样区、收样区、检测区、退火区</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台牌，15CM横向</w:t>
            </w:r>
            <w:r>
              <w:rPr>
                <w:rFonts w:hint="eastAsia" w:ascii="宋体" w:hAnsi="宋体"/>
                <w:color w:val="000000"/>
                <w:kern w:val="0"/>
                <w:szCs w:val="21"/>
                <w:lang w:bidi="ar"/>
              </w:rPr>
              <w:t>×</w:t>
            </w:r>
            <w:r>
              <w:rPr>
                <w:rFonts w:ascii="宋体" w:hAnsi="宋体"/>
                <w:color w:val="000000"/>
                <w:kern w:val="0"/>
                <w:szCs w:val="21"/>
                <w:lang w:bidi="ar"/>
              </w:rPr>
              <w:t>10CM竖向</w:t>
            </w:r>
            <w:r>
              <w:rPr>
                <w:rFonts w:hint="eastAsia" w:ascii="宋体" w:hAnsi="宋体"/>
                <w:color w:val="000000"/>
                <w:kern w:val="0"/>
                <w:szCs w:val="21"/>
                <w:lang w:val="en-US" w:eastAsia="zh-CN" w:bidi="ar"/>
              </w:rPr>
              <w:t>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4.00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54</w:t>
            </w: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体系资料存放柜</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210*285mm5mm亚克力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55</w:t>
            </w: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放射防护监测设备</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177*24mm5mm亚克力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56</w:t>
            </w: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CT质控设备</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177*24mm5mm亚克力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57</w:t>
            </w: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常规X射线诊断设备质控仪器</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hint="eastAsia" w:ascii="宋体" w:hAnsi="宋体"/>
                <w:color w:val="000000"/>
                <w:kern w:val="0"/>
                <w:szCs w:val="21"/>
                <w:lang w:val="en-US" w:eastAsia="zh-CN" w:bidi="ar"/>
              </w:rPr>
              <w:t>177*24mm5mm亚克力</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5912"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58</w:t>
            </w: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szCs w:val="21"/>
              </w:rPr>
            </w:pPr>
            <w:r>
              <w:rPr>
                <w:rFonts w:ascii="宋体" w:hAnsi="宋体"/>
                <w:color w:val="000000"/>
                <w:kern w:val="0"/>
                <w:szCs w:val="21"/>
                <w:lang w:bidi="ar"/>
              </w:rPr>
              <w:t>以下标识</w:t>
            </w:r>
            <w:r>
              <w:rPr>
                <w:rFonts w:hint="eastAsia" w:ascii="宋体" w:hAnsi="宋体"/>
                <w:color w:val="000000"/>
                <w:kern w:val="0"/>
                <w:szCs w:val="21"/>
                <w:lang w:val="en-US" w:eastAsia="zh-CN" w:bidi="ar"/>
              </w:rPr>
              <w:t>177*24mm5mm亚克力</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X射线防护巡检仪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X射线剂量仪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铅直尺</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钢直尺</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角度仪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CT水模</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CT剂量模体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CT头部剂量模体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CT性能模体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DR低分测试模体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DR伪影测试模体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乳腺低分测试模体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高分/低分/动态范围模体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光照野测试板</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质控箱</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防护水箱</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牙科测试工具箱</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钬激光检测仪</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骨密度仪装置</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DSA性能模体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MRI性能模体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MRI伪影模体</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高斯计</w:t>
            </w:r>
          </w:p>
          <w:p>
            <w:pPr>
              <w:widowControl/>
              <w:snapToGrid w:val="0"/>
              <w:jc w:val="left"/>
              <w:textAlignment w:val="center"/>
              <w:rPr>
                <w:rFonts w:ascii="宋体" w:hAnsi="宋体"/>
                <w:color w:val="000000"/>
                <w:kern w:val="0"/>
                <w:szCs w:val="21"/>
                <w:lang w:bidi="ar"/>
              </w:rPr>
            </w:pPr>
            <w:r>
              <w:rPr>
                <w:rFonts w:ascii="宋体" w:hAnsi="宋体"/>
                <w:color w:val="000000"/>
                <w:kern w:val="0"/>
                <w:szCs w:val="21"/>
                <w:lang w:bidi="ar"/>
              </w:rPr>
              <w:t>超声模体</w:t>
            </w:r>
          </w:p>
          <w:p>
            <w:pPr>
              <w:widowControl/>
              <w:snapToGrid w:val="0"/>
              <w:jc w:val="left"/>
              <w:textAlignment w:val="center"/>
              <w:rPr>
                <w:rFonts w:ascii="宋体" w:hAnsi="宋体"/>
                <w:color w:val="000000"/>
                <w:szCs w:val="21"/>
              </w:rPr>
            </w:pPr>
            <w:r>
              <w:rPr>
                <w:rFonts w:ascii="宋体" w:hAnsi="宋体"/>
                <w:color w:val="000000"/>
                <w:kern w:val="0"/>
                <w:szCs w:val="21"/>
                <w:lang w:bidi="ar"/>
              </w:rPr>
              <w:t>超声多普勒血流系统</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27.00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54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59</w:t>
            </w:r>
          </w:p>
        </w:tc>
        <w:tc>
          <w:tcPr>
            <w:tcW w:w="666" w:type="dxa"/>
            <w:tcBorders>
              <w:top w:val="nil"/>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444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ascii="宋体" w:hAnsi="宋体"/>
                <w:color w:val="000000"/>
                <w:kern w:val="0"/>
                <w:szCs w:val="21"/>
                <w:lang w:bidi="ar"/>
              </w:rPr>
              <w:t>运输搬运</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54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60</w:t>
            </w:r>
          </w:p>
        </w:tc>
        <w:tc>
          <w:tcPr>
            <w:tcW w:w="666" w:type="dxa"/>
            <w:tcBorders>
              <w:top w:val="nil"/>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444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ascii="宋体" w:hAnsi="宋体"/>
                <w:color w:val="000000"/>
                <w:kern w:val="0"/>
                <w:szCs w:val="21"/>
                <w:lang w:bidi="ar"/>
              </w:rPr>
              <w:t>辅料</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1.00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499"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61</w:t>
            </w:r>
          </w:p>
        </w:tc>
        <w:tc>
          <w:tcPr>
            <w:tcW w:w="666" w:type="dxa"/>
            <w:tcBorders>
              <w:top w:val="nil"/>
              <w:left w:val="single" w:color="000000" w:sz="4" w:space="0"/>
              <w:bottom w:val="single" w:color="000000" w:sz="4" w:space="0"/>
              <w:right w:val="single" w:color="000000" w:sz="4" w:space="0"/>
            </w:tcBorders>
            <w:noWrap w:val="0"/>
            <w:vAlign w:val="center"/>
          </w:tcPr>
          <w:p>
            <w:pPr>
              <w:snapToGrid w:val="0"/>
              <w:jc w:val="center"/>
              <w:rPr>
                <w:rFonts w:ascii="宋体" w:hAnsi="宋体"/>
                <w:color w:val="000000"/>
                <w:szCs w:val="21"/>
              </w:rPr>
            </w:pPr>
          </w:p>
        </w:tc>
        <w:tc>
          <w:tcPr>
            <w:tcW w:w="444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olor w:val="000000"/>
                <w:szCs w:val="21"/>
              </w:rPr>
            </w:pPr>
            <w:r>
              <w:rPr>
                <w:rFonts w:ascii="宋体" w:hAnsi="宋体"/>
                <w:color w:val="000000"/>
                <w:kern w:val="0"/>
                <w:szCs w:val="21"/>
                <w:lang w:bidi="ar"/>
              </w:rPr>
              <w:t>安装人工</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0.00</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工</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r>
      <w:tr>
        <w:tblPrEx>
          <w:tblCellMar>
            <w:top w:w="0" w:type="dxa"/>
            <w:left w:w="108" w:type="dxa"/>
            <w:bottom w:w="0" w:type="dxa"/>
            <w:right w:w="108" w:type="dxa"/>
          </w:tblCellMar>
        </w:tblPrEx>
        <w:trPr>
          <w:trHeight w:val="570" w:hRule="atLeast"/>
          <w:jc w:val="center"/>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000000"/>
                <w:szCs w:val="21"/>
              </w:rPr>
            </w:pPr>
            <w:r>
              <w:rPr>
                <w:rFonts w:ascii="宋体" w:hAnsi="宋体"/>
                <w:color w:val="000000"/>
                <w:kern w:val="0"/>
                <w:szCs w:val="21"/>
                <w:lang w:bidi="ar"/>
              </w:rPr>
              <w:t>62</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color w:val="000000"/>
                <w:szCs w:val="21"/>
              </w:rPr>
            </w:pPr>
          </w:p>
        </w:tc>
        <w:tc>
          <w:tcPr>
            <w:tcW w:w="694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宋体" w:hAnsi="宋体"/>
                <w:b/>
                <w:bCs/>
                <w:color w:val="000000"/>
                <w:szCs w:val="21"/>
              </w:rPr>
            </w:pPr>
            <w:r>
              <w:rPr>
                <w:rFonts w:ascii="宋体" w:hAnsi="宋体"/>
                <w:b/>
                <w:bCs/>
                <w:color w:val="000000"/>
                <w:kern w:val="0"/>
                <w:szCs w:val="21"/>
                <w:lang w:bidi="ar"/>
              </w:rPr>
              <w:t>合计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宋体" w:hAnsi="宋体"/>
                <w:b/>
                <w:bCs/>
                <w:color w:val="000000"/>
                <w:szCs w:val="21"/>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法人授权代表：</w:t>
      </w:r>
    </w:p>
    <w:p>
      <w:pPr>
        <w:spacing w:line="500" w:lineRule="exact"/>
        <w:rPr>
          <w:rFonts w:hint="eastAsia" w:ascii="宋体" w:hAnsi="宋体"/>
          <w:sz w:val="24"/>
          <w:szCs w:val="28"/>
        </w:rPr>
      </w:pPr>
    </w:p>
    <w:p>
      <w:pPr>
        <w:spacing w:line="500" w:lineRule="exact"/>
        <w:ind w:firstLine="4320" w:firstLineChars="1800"/>
        <w:rPr>
          <w:rFonts w:hint="eastAsia" w:ascii="宋体" w:hAnsi="宋体"/>
          <w:sz w:val="24"/>
          <w:szCs w:val="28"/>
        </w:rPr>
      </w:pPr>
      <w:r>
        <w:rPr>
          <w:rFonts w:hint="eastAsia" w:ascii="宋体" w:hAnsi="宋体"/>
          <w:sz w:val="24"/>
          <w:szCs w:val="28"/>
        </w:rPr>
        <w:t>（供应商公章）（签字或盖章）</w:t>
      </w:r>
    </w:p>
    <w:p>
      <w:pPr>
        <w:tabs>
          <w:tab w:val="left" w:pos="6300"/>
        </w:tabs>
        <w:snapToGrid w:val="0"/>
        <w:spacing w:line="500" w:lineRule="exact"/>
        <w:ind w:firstLine="5520" w:firstLineChars="2300"/>
        <w:rPr>
          <w:rFonts w:hint="eastAsia" w:ascii="宋体" w:hAnsi="宋体"/>
          <w:sz w:val="24"/>
        </w:rPr>
      </w:pP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tabs>
          <w:tab w:val="left" w:pos="6300"/>
        </w:tabs>
        <w:snapToGrid w:val="0"/>
        <w:spacing w:line="500" w:lineRule="exact"/>
        <w:ind w:firstLine="480" w:firstLineChars="200"/>
        <w:rPr>
          <w:rFonts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.本表即为对本项目“第三篇采购项目技术要求”中所列技术要求进行比较和响应；</w:t>
      </w:r>
    </w:p>
    <w:p>
      <w:pPr>
        <w:tabs>
          <w:tab w:val="left" w:pos="6300"/>
        </w:tabs>
        <w:snapToGrid w:val="0"/>
        <w:spacing w:line="500" w:lineRule="exact"/>
        <w:ind w:firstLine="960" w:firstLineChars="400"/>
        <w:rPr>
          <w:rFonts w:ascii="宋体" w:hAnsi="宋体"/>
          <w:sz w:val="24"/>
        </w:rPr>
      </w:pPr>
      <w:r>
        <w:rPr>
          <w:rFonts w:hint="eastAsia" w:ascii="宋体" w:hAnsi="宋体"/>
          <w:sz w:val="24"/>
        </w:rPr>
        <w:t>2.该表必须按照要求逐条如实填写，根据响应情况在“差异说明”项填写正偏离或负偏离及原因，完全符合的填写“无差异”；</w:t>
      </w:r>
    </w:p>
    <w:p>
      <w:pPr>
        <w:tabs>
          <w:tab w:val="left" w:pos="6300"/>
        </w:tabs>
        <w:snapToGrid w:val="0"/>
        <w:spacing w:line="500" w:lineRule="exact"/>
        <w:ind w:firstLine="960" w:firstLineChars="4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500" w:lineRule="exact"/>
        <w:ind w:firstLine="960" w:firstLineChars="400"/>
        <w:rPr>
          <w:rFonts w:ascii="宋体" w:hAnsi="宋体"/>
          <w:sz w:val="24"/>
        </w:rPr>
      </w:pPr>
      <w:r>
        <w:rPr>
          <w:rFonts w:hint="eastAsia" w:ascii="宋体" w:hAnsi="宋体"/>
          <w:sz w:val="24"/>
        </w:rPr>
        <w:t>4.可附相关技术支撑材料。（格式自定）</w:t>
      </w:r>
    </w:p>
    <w:p>
      <w:pPr>
        <w:tabs>
          <w:tab w:val="left" w:pos="6300"/>
        </w:tabs>
        <w:snapToGrid w:val="0"/>
        <w:spacing w:line="500" w:lineRule="exact"/>
        <w:ind w:firstLine="960" w:firstLineChars="4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p>
    <w:p>
      <w:pPr>
        <w:tabs>
          <w:tab w:val="left" w:pos="6300"/>
        </w:tabs>
        <w:snapToGrid w:val="0"/>
        <w:spacing w:line="500" w:lineRule="exact"/>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tabs>
          <w:tab w:val="left" w:pos="6300"/>
        </w:tabs>
        <w:snapToGrid w:val="0"/>
        <w:spacing w:line="500" w:lineRule="exact"/>
        <w:ind w:firstLine="482" w:firstLineChars="200"/>
        <w:rPr>
          <w:rFonts w:hint="eastAsia" w:ascii="宋体" w:hAnsi="宋体"/>
          <w:b/>
          <w:sz w:val="24"/>
          <w:szCs w:val="24"/>
        </w:rPr>
      </w:pPr>
      <w:r>
        <w:rPr>
          <w:rFonts w:hint="eastAsia" w:ascii="宋体" w:hAnsi="宋体"/>
          <w:b/>
          <w:sz w:val="24"/>
          <w:szCs w:val="24"/>
        </w:rPr>
        <w:t>三、服务部分</w:t>
      </w:r>
    </w:p>
    <w:p>
      <w:pPr>
        <w:adjustRightInd w:val="0"/>
        <w:snapToGrid w:val="0"/>
        <w:spacing w:line="360" w:lineRule="auto"/>
        <w:ind w:left="598" w:leftChars="285"/>
        <w:rPr>
          <w:rFonts w:ascii="宋体" w:hAnsi="宋体"/>
          <w:sz w:val="24"/>
          <w:szCs w:val="24"/>
        </w:rPr>
      </w:pPr>
      <w:r>
        <w:rPr>
          <w:rFonts w:hint="eastAsia" w:ascii="宋体" w:hAnsi="宋体"/>
          <w:sz w:val="24"/>
          <w:szCs w:val="24"/>
        </w:rPr>
        <w:t>（一）服务要求响应情况：交货期、交货地点、服务条款等（格式自定）</w:t>
      </w:r>
    </w:p>
    <w:p>
      <w:pPr>
        <w:adjustRightInd w:val="0"/>
        <w:snapToGrid w:val="0"/>
        <w:spacing w:line="360" w:lineRule="auto"/>
        <w:ind w:left="598" w:leftChars="285"/>
        <w:rPr>
          <w:rFonts w:hint="eastAsia" w:ascii="宋体" w:hAnsi="宋体"/>
          <w:sz w:val="24"/>
          <w:szCs w:val="24"/>
        </w:rPr>
      </w:pPr>
      <w:r>
        <w:rPr>
          <w:rFonts w:hint="eastAsia" w:ascii="宋体" w:hAnsi="宋体"/>
          <w:sz w:val="24"/>
          <w:szCs w:val="24"/>
        </w:rPr>
        <w:t>（二）服务响应偏离表</w:t>
      </w:r>
    </w:p>
    <w:p>
      <w:pPr>
        <w:snapToGrid w:val="0"/>
        <w:spacing w:line="360" w:lineRule="auto"/>
        <w:jc w:val="center"/>
        <w:rPr>
          <w:rFonts w:hint="eastAsia" w:ascii="宋体" w:hAnsi="宋体"/>
          <w:b/>
          <w:szCs w:val="28"/>
        </w:rPr>
      </w:pPr>
      <w:r>
        <w:rPr>
          <w:rFonts w:hint="eastAsia" w:ascii="宋体" w:hAnsi="宋体"/>
          <w:b/>
          <w:szCs w:val="28"/>
        </w:rPr>
        <w:t>服务响应偏离表（本表可自行设计格式）</w:t>
      </w:r>
    </w:p>
    <w:p>
      <w:pPr>
        <w:snapToGrid w:val="0"/>
        <w:spacing w:line="360" w:lineRule="auto"/>
        <w:ind w:firstLine="465"/>
        <w:rPr>
          <w:rFonts w:hint="eastAsia" w:ascii="宋体" w:hAnsi="宋体"/>
          <w:sz w:val="24"/>
          <w:szCs w:val="24"/>
        </w:rPr>
      </w:pPr>
      <w:r>
        <w:rPr>
          <w:rFonts w:hint="eastAsia" w:ascii="宋体" w:hAnsi="宋体"/>
          <w:sz w:val="24"/>
          <w:szCs w:val="24"/>
        </w:rPr>
        <w:t>对于询价采购文件的服务要求，如有任何偏离请如实填写下表：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9" w:type="dxa"/>
            <w:noWrap w:val="0"/>
            <w:vAlign w:val="center"/>
          </w:tcPr>
          <w:p>
            <w:pPr>
              <w:tabs>
                <w:tab w:val="left" w:pos="6300"/>
              </w:tabs>
              <w:snapToGrid w:val="0"/>
              <w:spacing w:line="360" w:lineRule="auto"/>
              <w:jc w:val="center"/>
              <w:outlineLvl w:val="0"/>
              <w:rPr>
                <w:rFonts w:hint="eastAsia" w:ascii="宋体" w:hAnsi="宋体"/>
                <w:szCs w:val="24"/>
              </w:rPr>
            </w:pPr>
            <w:r>
              <w:rPr>
                <w:rFonts w:hint="eastAsia" w:ascii="宋体" w:hAnsi="宋体"/>
                <w:szCs w:val="24"/>
              </w:rPr>
              <w:t>序号</w:t>
            </w:r>
          </w:p>
        </w:tc>
        <w:tc>
          <w:tcPr>
            <w:tcW w:w="3402" w:type="dxa"/>
            <w:noWrap w:val="0"/>
            <w:vAlign w:val="center"/>
          </w:tcPr>
          <w:p>
            <w:pPr>
              <w:tabs>
                <w:tab w:val="left" w:pos="6300"/>
              </w:tabs>
              <w:snapToGrid w:val="0"/>
              <w:spacing w:line="360" w:lineRule="auto"/>
              <w:jc w:val="center"/>
              <w:outlineLvl w:val="0"/>
              <w:rPr>
                <w:rFonts w:hint="eastAsia" w:ascii="宋体" w:hAnsi="宋体"/>
                <w:szCs w:val="24"/>
              </w:rPr>
            </w:pPr>
            <w:r>
              <w:rPr>
                <w:rFonts w:hint="eastAsia" w:ascii="宋体" w:hAnsi="宋体"/>
                <w:szCs w:val="24"/>
              </w:rPr>
              <w:t>项目需求</w:t>
            </w:r>
          </w:p>
        </w:tc>
        <w:tc>
          <w:tcPr>
            <w:tcW w:w="2693" w:type="dxa"/>
            <w:noWrap w:val="0"/>
            <w:vAlign w:val="center"/>
          </w:tcPr>
          <w:p>
            <w:pPr>
              <w:tabs>
                <w:tab w:val="left" w:pos="6300"/>
              </w:tabs>
              <w:snapToGrid w:val="0"/>
              <w:spacing w:line="360" w:lineRule="auto"/>
              <w:jc w:val="center"/>
              <w:outlineLvl w:val="0"/>
              <w:rPr>
                <w:rFonts w:hint="eastAsia" w:ascii="宋体" w:hAnsi="宋体"/>
                <w:szCs w:val="24"/>
              </w:rPr>
            </w:pPr>
            <w:r>
              <w:rPr>
                <w:rFonts w:hint="eastAsia" w:ascii="宋体" w:hAnsi="宋体"/>
                <w:szCs w:val="24"/>
              </w:rPr>
              <w:t>响应情况</w:t>
            </w:r>
          </w:p>
        </w:tc>
        <w:tc>
          <w:tcPr>
            <w:tcW w:w="1560" w:type="dxa"/>
            <w:noWrap w:val="0"/>
            <w:vAlign w:val="center"/>
          </w:tcPr>
          <w:p>
            <w:pPr>
              <w:tabs>
                <w:tab w:val="left" w:pos="6300"/>
              </w:tabs>
              <w:snapToGrid w:val="0"/>
              <w:spacing w:line="360" w:lineRule="auto"/>
              <w:jc w:val="center"/>
              <w:outlineLvl w:val="0"/>
              <w:rPr>
                <w:rFonts w:hint="eastAsia" w:ascii="宋体" w:hAnsi="宋体"/>
                <w:szCs w:val="24"/>
              </w:rPr>
            </w:pPr>
            <w:r>
              <w:rPr>
                <w:rFonts w:hint="eastAsia" w:ascii="宋体" w:hAnsi="宋体"/>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0"/>
            <w:vAlign w:val="center"/>
          </w:tcPr>
          <w:p>
            <w:pPr>
              <w:tabs>
                <w:tab w:val="left" w:pos="6300"/>
              </w:tabs>
              <w:snapToGrid w:val="0"/>
              <w:spacing w:line="360" w:lineRule="auto"/>
              <w:jc w:val="center"/>
              <w:outlineLvl w:val="0"/>
              <w:rPr>
                <w:rFonts w:hint="eastAsia" w:ascii="宋体" w:hAnsi="宋体"/>
                <w:szCs w:val="24"/>
              </w:rPr>
            </w:pPr>
          </w:p>
        </w:tc>
        <w:tc>
          <w:tcPr>
            <w:tcW w:w="3402" w:type="dxa"/>
            <w:noWrap w:val="0"/>
            <w:vAlign w:val="center"/>
          </w:tcPr>
          <w:p>
            <w:pPr>
              <w:tabs>
                <w:tab w:val="left" w:pos="6300"/>
              </w:tabs>
              <w:snapToGrid w:val="0"/>
              <w:spacing w:line="360" w:lineRule="auto"/>
              <w:jc w:val="center"/>
              <w:outlineLvl w:val="0"/>
              <w:rPr>
                <w:rFonts w:hint="eastAsia" w:ascii="宋体" w:hAnsi="宋体"/>
                <w:szCs w:val="24"/>
              </w:rPr>
            </w:pPr>
          </w:p>
        </w:tc>
        <w:tc>
          <w:tcPr>
            <w:tcW w:w="2693" w:type="dxa"/>
            <w:noWrap w:val="0"/>
            <w:vAlign w:val="center"/>
          </w:tcPr>
          <w:p>
            <w:pPr>
              <w:tabs>
                <w:tab w:val="left" w:pos="6300"/>
              </w:tabs>
              <w:snapToGrid w:val="0"/>
              <w:spacing w:line="360" w:lineRule="auto"/>
              <w:jc w:val="center"/>
              <w:outlineLvl w:val="0"/>
              <w:rPr>
                <w:rFonts w:hint="eastAsia" w:ascii="宋体" w:hAnsi="宋体"/>
                <w:szCs w:val="24"/>
              </w:rPr>
            </w:pPr>
          </w:p>
        </w:tc>
        <w:tc>
          <w:tcPr>
            <w:tcW w:w="1560" w:type="dxa"/>
            <w:noWrap w:val="0"/>
            <w:vAlign w:val="center"/>
          </w:tcPr>
          <w:p>
            <w:pPr>
              <w:tabs>
                <w:tab w:val="left" w:pos="6300"/>
              </w:tabs>
              <w:snapToGrid w:val="0"/>
              <w:spacing w:line="360" w:lineRule="auto"/>
              <w:jc w:val="center"/>
              <w:outlineLvl w:val="0"/>
              <w:rPr>
                <w:rFonts w:hint="eastAsia"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0"/>
            <w:vAlign w:val="center"/>
          </w:tcPr>
          <w:p>
            <w:pPr>
              <w:tabs>
                <w:tab w:val="left" w:pos="6300"/>
              </w:tabs>
              <w:snapToGrid w:val="0"/>
              <w:spacing w:line="360" w:lineRule="auto"/>
              <w:jc w:val="center"/>
              <w:outlineLvl w:val="0"/>
              <w:rPr>
                <w:rFonts w:hint="eastAsia" w:ascii="宋体" w:hAnsi="宋体"/>
                <w:szCs w:val="24"/>
              </w:rPr>
            </w:pPr>
          </w:p>
        </w:tc>
        <w:tc>
          <w:tcPr>
            <w:tcW w:w="3402" w:type="dxa"/>
            <w:noWrap w:val="0"/>
            <w:vAlign w:val="center"/>
          </w:tcPr>
          <w:p>
            <w:pPr>
              <w:tabs>
                <w:tab w:val="left" w:pos="6300"/>
              </w:tabs>
              <w:snapToGrid w:val="0"/>
              <w:spacing w:line="360" w:lineRule="auto"/>
              <w:jc w:val="center"/>
              <w:outlineLvl w:val="0"/>
              <w:rPr>
                <w:rFonts w:hint="eastAsia" w:ascii="宋体" w:hAnsi="宋体"/>
                <w:szCs w:val="24"/>
              </w:rPr>
            </w:pPr>
          </w:p>
        </w:tc>
        <w:tc>
          <w:tcPr>
            <w:tcW w:w="2693" w:type="dxa"/>
            <w:noWrap w:val="0"/>
            <w:vAlign w:val="center"/>
          </w:tcPr>
          <w:p>
            <w:pPr>
              <w:tabs>
                <w:tab w:val="left" w:pos="6300"/>
              </w:tabs>
              <w:snapToGrid w:val="0"/>
              <w:spacing w:line="360" w:lineRule="auto"/>
              <w:jc w:val="center"/>
              <w:outlineLvl w:val="0"/>
              <w:rPr>
                <w:rFonts w:hint="eastAsia" w:ascii="宋体" w:hAnsi="宋体"/>
                <w:szCs w:val="24"/>
              </w:rPr>
            </w:pPr>
          </w:p>
        </w:tc>
        <w:tc>
          <w:tcPr>
            <w:tcW w:w="1560" w:type="dxa"/>
            <w:noWrap w:val="0"/>
            <w:vAlign w:val="center"/>
          </w:tcPr>
          <w:p>
            <w:pPr>
              <w:tabs>
                <w:tab w:val="left" w:pos="6300"/>
              </w:tabs>
              <w:snapToGrid w:val="0"/>
              <w:spacing w:line="360" w:lineRule="auto"/>
              <w:jc w:val="center"/>
              <w:outlineLvl w:val="0"/>
              <w:rPr>
                <w:rFonts w:hint="eastAsia"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0"/>
            <w:vAlign w:val="center"/>
          </w:tcPr>
          <w:p>
            <w:pPr>
              <w:tabs>
                <w:tab w:val="left" w:pos="6300"/>
              </w:tabs>
              <w:snapToGrid w:val="0"/>
              <w:spacing w:line="360" w:lineRule="auto"/>
              <w:jc w:val="center"/>
              <w:outlineLvl w:val="0"/>
              <w:rPr>
                <w:rFonts w:hint="eastAsia" w:ascii="宋体" w:hAnsi="宋体"/>
                <w:szCs w:val="24"/>
              </w:rPr>
            </w:pPr>
          </w:p>
        </w:tc>
        <w:tc>
          <w:tcPr>
            <w:tcW w:w="3402" w:type="dxa"/>
            <w:noWrap w:val="0"/>
            <w:vAlign w:val="center"/>
          </w:tcPr>
          <w:p>
            <w:pPr>
              <w:tabs>
                <w:tab w:val="left" w:pos="6300"/>
              </w:tabs>
              <w:snapToGrid w:val="0"/>
              <w:spacing w:line="360" w:lineRule="auto"/>
              <w:jc w:val="center"/>
              <w:outlineLvl w:val="0"/>
              <w:rPr>
                <w:rFonts w:hint="eastAsia" w:ascii="宋体" w:hAnsi="宋体"/>
                <w:szCs w:val="24"/>
              </w:rPr>
            </w:pPr>
          </w:p>
        </w:tc>
        <w:tc>
          <w:tcPr>
            <w:tcW w:w="2693" w:type="dxa"/>
            <w:noWrap w:val="0"/>
            <w:vAlign w:val="center"/>
          </w:tcPr>
          <w:p>
            <w:pPr>
              <w:tabs>
                <w:tab w:val="left" w:pos="6300"/>
              </w:tabs>
              <w:snapToGrid w:val="0"/>
              <w:spacing w:line="360" w:lineRule="auto"/>
              <w:jc w:val="center"/>
              <w:outlineLvl w:val="0"/>
              <w:rPr>
                <w:rFonts w:hint="eastAsia" w:ascii="宋体" w:hAnsi="宋体"/>
                <w:szCs w:val="24"/>
              </w:rPr>
            </w:pPr>
          </w:p>
        </w:tc>
        <w:tc>
          <w:tcPr>
            <w:tcW w:w="1560" w:type="dxa"/>
            <w:noWrap w:val="0"/>
            <w:vAlign w:val="center"/>
          </w:tcPr>
          <w:p>
            <w:pPr>
              <w:tabs>
                <w:tab w:val="left" w:pos="6300"/>
              </w:tabs>
              <w:snapToGrid w:val="0"/>
              <w:spacing w:line="360" w:lineRule="auto"/>
              <w:jc w:val="center"/>
              <w:outlineLvl w:val="0"/>
              <w:rPr>
                <w:rFonts w:hint="eastAsia"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0"/>
            <w:vAlign w:val="center"/>
          </w:tcPr>
          <w:p>
            <w:pPr>
              <w:tabs>
                <w:tab w:val="left" w:pos="6300"/>
              </w:tabs>
              <w:snapToGrid w:val="0"/>
              <w:spacing w:line="360" w:lineRule="auto"/>
              <w:jc w:val="center"/>
              <w:outlineLvl w:val="0"/>
              <w:rPr>
                <w:rFonts w:hint="eastAsia" w:ascii="宋体" w:hAnsi="宋体"/>
                <w:szCs w:val="24"/>
              </w:rPr>
            </w:pPr>
          </w:p>
        </w:tc>
        <w:tc>
          <w:tcPr>
            <w:tcW w:w="3402" w:type="dxa"/>
            <w:noWrap w:val="0"/>
            <w:vAlign w:val="center"/>
          </w:tcPr>
          <w:p>
            <w:pPr>
              <w:tabs>
                <w:tab w:val="left" w:pos="6300"/>
              </w:tabs>
              <w:snapToGrid w:val="0"/>
              <w:spacing w:line="360" w:lineRule="auto"/>
              <w:jc w:val="center"/>
              <w:outlineLvl w:val="0"/>
              <w:rPr>
                <w:rFonts w:hint="eastAsia" w:ascii="宋体" w:hAnsi="宋体"/>
                <w:szCs w:val="24"/>
              </w:rPr>
            </w:pPr>
          </w:p>
        </w:tc>
        <w:tc>
          <w:tcPr>
            <w:tcW w:w="2693" w:type="dxa"/>
            <w:noWrap w:val="0"/>
            <w:vAlign w:val="center"/>
          </w:tcPr>
          <w:p>
            <w:pPr>
              <w:tabs>
                <w:tab w:val="left" w:pos="6300"/>
              </w:tabs>
              <w:snapToGrid w:val="0"/>
              <w:spacing w:line="360" w:lineRule="auto"/>
              <w:jc w:val="center"/>
              <w:outlineLvl w:val="0"/>
              <w:rPr>
                <w:rFonts w:hint="eastAsia" w:ascii="宋体" w:hAnsi="宋体"/>
                <w:szCs w:val="24"/>
              </w:rPr>
            </w:pPr>
          </w:p>
        </w:tc>
        <w:tc>
          <w:tcPr>
            <w:tcW w:w="1560" w:type="dxa"/>
            <w:noWrap w:val="0"/>
            <w:vAlign w:val="center"/>
          </w:tcPr>
          <w:p>
            <w:pPr>
              <w:tabs>
                <w:tab w:val="left" w:pos="6300"/>
              </w:tabs>
              <w:snapToGrid w:val="0"/>
              <w:spacing w:line="360" w:lineRule="auto"/>
              <w:jc w:val="center"/>
              <w:outlineLvl w:val="0"/>
              <w:rPr>
                <w:rFonts w:hint="eastAsia"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0"/>
            <w:vAlign w:val="center"/>
          </w:tcPr>
          <w:p>
            <w:pPr>
              <w:tabs>
                <w:tab w:val="left" w:pos="6300"/>
              </w:tabs>
              <w:snapToGrid w:val="0"/>
              <w:spacing w:line="360" w:lineRule="auto"/>
              <w:jc w:val="center"/>
              <w:outlineLvl w:val="0"/>
              <w:rPr>
                <w:rFonts w:hint="eastAsia" w:ascii="宋体" w:hAnsi="宋体"/>
                <w:szCs w:val="24"/>
              </w:rPr>
            </w:pPr>
          </w:p>
        </w:tc>
        <w:tc>
          <w:tcPr>
            <w:tcW w:w="3402" w:type="dxa"/>
            <w:noWrap w:val="0"/>
            <w:vAlign w:val="center"/>
          </w:tcPr>
          <w:p>
            <w:pPr>
              <w:tabs>
                <w:tab w:val="left" w:pos="6300"/>
              </w:tabs>
              <w:snapToGrid w:val="0"/>
              <w:spacing w:line="360" w:lineRule="auto"/>
              <w:jc w:val="center"/>
              <w:outlineLvl w:val="0"/>
              <w:rPr>
                <w:rFonts w:hint="eastAsia" w:ascii="宋体" w:hAnsi="宋体"/>
                <w:szCs w:val="24"/>
              </w:rPr>
            </w:pPr>
          </w:p>
        </w:tc>
        <w:tc>
          <w:tcPr>
            <w:tcW w:w="2693" w:type="dxa"/>
            <w:noWrap w:val="0"/>
            <w:vAlign w:val="center"/>
          </w:tcPr>
          <w:p>
            <w:pPr>
              <w:tabs>
                <w:tab w:val="left" w:pos="6300"/>
              </w:tabs>
              <w:snapToGrid w:val="0"/>
              <w:spacing w:line="360" w:lineRule="auto"/>
              <w:jc w:val="center"/>
              <w:outlineLvl w:val="0"/>
              <w:rPr>
                <w:rFonts w:hint="eastAsia" w:ascii="宋体" w:hAnsi="宋体"/>
                <w:szCs w:val="24"/>
              </w:rPr>
            </w:pPr>
          </w:p>
        </w:tc>
        <w:tc>
          <w:tcPr>
            <w:tcW w:w="1560" w:type="dxa"/>
            <w:noWrap w:val="0"/>
            <w:vAlign w:val="center"/>
          </w:tcPr>
          <w:p>
            <w:pPr>
              <w:tabs>
                <w:tab w:val="left" w:pos="6300"/>
              </w:tabs>
              <w:snapToGrid w:val="0"/>
              <w:spacing w:line="360" w:lineRule="auto"/>
              <w:jc w:val="center"/>
              <w:outlineLvl w:val="0"/>
              <w:rPr>
                <w:rFonts w:hint="eastAsia"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0"/>
            <w:vAlign w:val="center"/>
          </w:tcPr>
          <w:p>
            <w:pPr>
              <w:tabs>
                <w:tab w:val="left" w:pos="6300"/>
              </w:tabs>
              <w:snapToGrid w:val="0"/>
              <w:spacing w:line="360" w:lineRule="auto"/>
              <w:jc w:val="center"/>
              <w:outlineLvl w:val="0"/>
              <w:rPr>
                <w:rFonts w:hint="eastAsia" w:ascii="宋体" w:hAnsi="宋体"/>
                <w:szCs w:val="24"/>
              </w:rPr>
            </w:pPr>
          </w:p>
        </w:tc>
        <w:tc>
          <w:tcPr>
            <w:tcW w:w="3402" w:type="dxa"/>
            <w:noWrap w:val="0"/>
            <w:vAlign w:val="center"/>
          </w:tcPr>
          <w:p>
            <w:pPr>
              <w:tabs>
                <w:tab w:val="left" w:pos="6300"/>
              </w:tabs>
              <w:snapToGrid w:val="0"/>
              <w:spacing w:line="360" w:lineRule="auto"/>
              <w:jc w:val="center"/>
              <w:outlineLvl w:val="0"/>
              <w:rPr>
                <w:rFonts w:hint="eastAsia" w:ascii="宋体" w:hAnsi="宋体"/>
                <w:szCs w:val="24"/>
              </w:rPr>
            </w:pPr>
          </w:p>
        </w:tc>
        <w:tc>
          <w:tcPr>
            <w:tcW w:w="2693" w:type="dxa"/>
            <w:noWrap w:val="0"/>
            <w:vAlign w:val="center"/>
          </w:tcPr>
          <w:p>
            <w:pPr>
              <w:tabs>
                <w:tab w:val="left" w:pos="6300"/>
              </w:tabs>
              <w:snapToGrid w:val="0"/>
              <w:spacing w:line="360" w:lineRule="auto"/>
              <w:jc w:val="center"/>
              <w:outlineLvl w:val="0"/>
              <w:rPr>
                <w:rFonts w:hint="eastAsia" w:ascii="宋体" w:hAnsi="宋体"/>
                <w:szCs w:val="24"/>
              </w:rPr>
            </w:pPr>
          </w:p>
        </w:tc>
        <w:tc>
          <w:tcPr>
            <w:tcW w:w="1560" w:type="dxa"/>
            <w:noWrap w:val="0"/>
            <w:vAlign w:val="center"/>
          </w:tcPr>
          <w:p>
            <w:pPr>
              <w:tabs>
                <w:tab w:val="left" w:pos="6300"/>
              </w:tabs>
              <w:snapToGrid w:val="0"/>
              <w:spacing w:line="360" w:lineRule="auto"/>
              <w:jc w:val="center"/>
              <w:outlineLvl w:val="0"/>
              <w:rPr>
                <w:rFonts w:hint="eastAsia" w:ascii="宋体" w:hAnsi="宋体"/>
                <w:szCs w:val="24"/>
              </w:rPr>
            </w:pPr>
          </w:p>
        </w:tc>
      </w:tr>
    </w:tbl>
    <w:p>
      <w:pPr>
        <w:snapToGrid w:val="0"/>
        <w:spacing w:line="360" w:lineRule="auto"/>
        <w:ind w:firstLine="465"/>
        <w:rPr>
          <w:rFonts w:hint="eastAsia" w:ascii="宋体" w:hAnsi="宋体"/>
          <w:sz w:val="24"/>
          <w:szCs w:val="24"/>
        </w:rPr>
      </w:pPr>
    </w:p>
    <w:p>
      <w:pPr>
        <w:spacing w:line="500" w:lineRule="exact"/>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法人授权代表：</w:t>
      </w:r>
    </w:p>
    <w:p>
      <w:pPr>
        <w:spacing w:line="500" w:lineRule="exact"/>
        <w:rPr>
          <w:rFonts w:hint="eastAsia" w:ascii="宋体" w:hAnsi="宋体"/>
          <w:sz w:val="24"/>
          <w:szCs w:val="28"/>
        </w:rPr>
      </w:pPr>
    </w:p>
    <w:p>
      <w:pPr>
        <w:spacing w:line="500" w:lineRule="exact"/>
        <w:rPr>
          <w:rFonts w:hint="eastAsia" w:ascii="宋体" w:hAnsi="宋体"/>
          <w:sz w:val="24"/>
          <w:szCs w:val="28"/>
        </w:rPr>
      </w:pPr>
      <w:r>
        <w:rPr>
          <w:rFonts w:hint="eastAsia" w:ascii="宋体" w:hAnsi="宋体"/>
          <w:sz w:val="24"/>
          <w:szCs w:val="28"/>
        </w:rPr>
        <w:t>（供应商公章）</w:t>
      </w:r>
      <w:r>
        <w:rPr>
          <w:rFonts w:hint="default" w:ascii="宋体" w:hAnsi="宋体"/>
          <w:sz w:val="24"/>
          <w:szCs w:val="28"/>
          <w:lang w:val="en-US"/>
        </w:rPr>
        <w:t xml:space="preserve">                           </w:t>
      </w:r>
      <w:r>
        <w:rPr>
          <w:rFonts w:hint="eastAsia" w:ascii="宋体" w:hAnsi="宋体"/>
          <w:sz w:val="24"/>
          <w:szCs w:val="28"/>
        </w:rPr>
        <w:t>（签字或盖章）</w:t>
      </w:r>
    </w:p>
    <w:p>
      <w:pPr>
        <w:tabs>
          <w:tab w:val="left" w:pos="6300"/>
        </w:tabs>
        <w:snapToGrid w:val="0"/>
        <w:spacing w:line="500" w:lineRule="exact"/>
        <w:ind w:firstLine="5520" w:firstLineChars="2300"/>
        <w:rPr>
          <w:rFonts w:hint="eastAsia" w:ascii="宋体" w:hAnsi="宋体"/>
          <w:sz w:val="24"/>
        </w:rPr>
      </w:pP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.本表即为对本项目“第四篇商务要求”中所列服务要求进行比较和响应；</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2.该表必须按照竞争性谈判要求逐条如实填写，根据响应情况在“偏离说明”项填写正偏离或负偏离及原因，完全符合的填写“无偏离”；</w:t>
      </w:r>
    </w:p>
    <w:p>
      <w:pPr>
        <w:tabs>
          <w:tab w:val="left" w:pos="6300"/>
        </w:tabs>
        <w:snapToGrid w:val="0"/>
        <w:spacing w:line="500" w:lineRule="exact"/>
        <w:ind w:firstLine="480" w:firstLineChars="200"/>
        <w:rPr>
          <w:rFonts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500" w:lineRule="exact"/>
        <w:ind w:firstLine="480" w:firstLineChars="200"/>
        <w:rPr>
          <w:rFonts w:hint="eastAsia" w:ascii="宋体" w:hAnsi="宋体" w:cs="Arial"/>
          <w:sz w:val="32"/>
          <w:szCs w:val="32"/>
        </w:rPr>
      </w:pPr>
      <w:r>
        <w:rPr>
          <w:rFonts w:hint="eastAsia" w:ascii="宋体" w:hAnsi="宋体"/>
          <w:sz w:val="24"/>
          <w:szCs w:val="24"/>
        </w:rPr>
        <w:t>（三）其它优惠承诺（格式自定）</w:t>
      </w:r>
    </w:p>
    <w:p>
      <w:pPr>
        <w:adjustRightInd w:val="0"/>
        <w:snapToGrid w:val="0"/>
        <w:spacing w:line="360" w:lineRule="auto"/>
        <w:rPr>
          <w:rFonts w:hint="eastAsia" w:ascii="宋体" w:hAnsi="宋体"/>
          <w:sz w:val="24"/>
        </w:rPr>
      </w:pPr>
    </w:p>
    <w:p>
      <w:pPr>
        <w:pStyle w:val="5"/>
        <w:spacing w:before="0" w:after="0" w:line="360" w:lineRule="auto"/>
        <w:rPr>
          <w:rFonts w:hint="eastAsia" w:ascii="宋体" w:hAnsi="宋体"/>
        </w:rPr>
      </w:pPr>
      <w:bookmarkStart w:id="60" w:name="_Toc313008359"/>
      <w:bookmarkStart w:id="61" w:name="_Toc342913422"/>
      <w:bookmarkStart w:id="62" w:name="_Toc313888363"/>
      <w:bookmarkStart w:id="63" w:name="_Toc403569801"/>
      <w:r>
        <w:rPr>
          <w:rFonts w:hint="eastAsia" w:ascii="宋体" w:hAnsi="宋体"/>
          <w:sz w:val="24"/>
          <w:szCs w:val="24"/>
        </w:rPr>
        <w:t>四、资格条件及其他</w:t>
      </w:r>
      <w:bookmarkEnd w:id="60"/>
      <w:bookmarkEnd w:id="61"/>
      <w:bookmarkEnd w:id="62"/>
      <w:bookmarkEnd w:id="63"/>
    </w:p>
    <w:p>
      <w:pPr>
        <w:tabs>
          <w:tab w:val="left" w:pos="6300"/>
        </w:tabs>
        <w:snapToGrid w:val="0"/>
        <w:spacing w:line="360" w:lineRule="auto"/>
        <w:rPr>
          <w:rFonts w:hint="eastAsia" w:ascii="宋体" w:hAnsi="宋体"/>
          <w:sz w:val="24"/>
          <w:szCs w:val="24"/>
        </w:rPr>
      </w:pPr>
      <w:r>
        <w:rPr>
          <w:rFonts w:hint="eastAsia" w:ascii="宋体" w:hAnsi="宋体"/>
          <w:sz w:val="24"/>
          <w:szCs w:val="24"/>
        </w:rPr>
        <w:t>（一）一般资格条件</w:t>
      </w:r>
    </w:p>
    <w:p>
      <w:pPr>
        <w:tabs>
          <w:tab w:val="left" w:pos="6300"/>
        </w:tabs>
        <w:snapToGrid w:val="0"/>
        <w:spacing w:line="360" w:lineRule="auto"/>
        <w:rPr>
          <w:rFonts w:hint="eastAsia" w:ascii="宋体" w:hAnsi="宋体"/>
          <w:b/>
          <w:szCs w:val="28"/>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法定代表人身份证明书、法定代表人授权委托书、营业执照复印件</w:t>
      </w:r>
    </w:p>
    <w:p>
      <w:pPr>
        <w:tabs>
          <w:tab w:val="left" w:pos="6300"/>
        </w:tabs>
        <w:snapToGrid w:val="0"/>
        <w:spacing w:line="400" w:lineRule="atLeast"/>
        <w:jc w:val="center"/>
        <w:outlineLvl w:val="0"/>
        <w:rPr>
          <w:rFonts w:hint="eastAsia" w:ascii="宋体" w:hAnsi="宋体"/>
          <w:b/>
          <w:szCs w:val="28"/>
        </w:rPr>
      </w:pPr>
    </w:p>
    <w:p>
      <w:pPr>
        <w:tabs>
          <w:tab w:val="left" w:pos="6300"/>
        </w:tabs>
        <w:snapToGrid w:val="0"/>
        <w:spacing w:line="400" w:lineRule="atLeast"/>
        <w:jc w:val="center"/>
        <w:outlineLvl w:val="0"/>
        <w:rPr>
          <w:rFonts w:hint="eastAsia" w:ascii="宋体" w:hAnsi="宋体"/>
          <w:b/>
          <w:szCs w:val="28"/>
        </w:rPr>
      </w:pPr>
      <w:r>
        <w:rPr>
          <w:rFonts w:hint="eastAsia" w:ascii="宋体" w:hAnsi="宋体"/>
          <w:b/>
          <w:szCs w:val="28"/>
        </w:rPr>
        <w:t>1.1法定代表人身份证明书（格式）</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firstLine="640" w:firstLineChars="267"/>
        <w:rPr>
          <w:rFonts w:hint="eastAsia" w:ascii="宋体" w:hAnsi="宋体"/>
          <w:sz w:val="24"/>
          <w:szCs w:val="24"/>
        </w:rPr>
      </w:pPr>
      <w:r>
        <w:rPr>
          <w:rFonts w:hint="eastAsia" w:ascii="宋体" w:hAnsi="宋体"/>
          <w:sz w:val="24"/>
          <w:szCs w:val="24"/>
        </w:rPr>
        <w:t>（法定代表人姓名）在（供应商名称）任（职务名称）职务，是__________________（竞争人名称）的法定代表人。</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firstLine="5280" w:firstLineChars="2200"/>
        <w:rPr>
          <w:rFonts w:hint="eastAsia" w:ascii="宋体" w:hAnsi="宋体"/>
          <w:sz w:val="24"/>
          <w:szCs w:val="24"/>
        </w:rPr>
      </w:pPr>
      <w:r>
        <w:rPr>
          <w:rFonts w:hint="eastAsia" w:ascii="宋体" w:hAnsi="宋体"/>
          <w:sz w:val="24"/>
          <w:szCs w:val="24"/>
        </w:rPr>
        <w:t>（供应商全称）（公章）</w:t>
      </w:r>
    </w:p>
    <w:p>
      <w:pPr>
        <w:tabs>
          <w:tab w:val="left" w:pos="6300"/>
        </w:tabs>
        <w:snapToGrid w:val="0"/>
        <w:spacing w:line="360" w:lineRule="auto"/>
        <w:ind w:firstLine="6240" w:firstLineChars="2600"/>
        <w:rPr>
          <w:rFonts w:hint="eastAsia"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360" w:lineRule="auto"/>
        <w:rPr>
          <w:rFonts w:hint="eastAsia" w:ascii="宋体" w:hAnsi="宋体"/>
          <w:sz w:val="24"/>
          <w:szCs w:val="24"/>
        </w:rPr>
      </w:pPr>
      <w:r>
        <w:rPr>
          <w:rFonts w:hint="eastAsia" w:ascii="宋体" w:hAnsi="宋体"/>
          <w:sz w:val="24"/>
          <w:szCs w:val="24"/>
        </w:rPr>
        <w:t>身份证号码：</w:t>
      </w:r>
    </w:p>
    <w:p>
      <w:pPr>
        <w:tabs>
          <w:tab w:val="left" w:pos="6300"/>
        </w:tabs>
        <w:snapToGrid w:val="0"/>
        <w:spacing w:line="360" w:lineRule="auto"/>
        <w:rPr>
          <w:rFonts w:hint="eastAsia" w:ascii="宋体" w:hAnsi="宋体"/>
          <w:sz w:val="24"/>
          <w:szCs w:val="24"/>
        </w:rPr>
      </w:pPr>
      <w:r>
        <w:rPr>
          <w:rFonts w:hint="eastAsia" w:ascii="宋体" w:hAnsi="宋体"/>
          <w:sz w:val="24"/>
          <w:szCs w:val="24"/>
        </w:rPr>
        <w:t>电传：</w:t>
      </w:r>
    </w:p>
    <w:p>
      <w:pPr>
        <w:tabs>
          <w:tab w:val="left" w:pos="6300"/>
        </w:tabs>
        <w:snapToGrid w:val="0"/>
        <w:spacing w:line="360" w:lineRule="auto"/>
        <w:rPr>
          <w:rFonts w:hint="eastAsia" w:ascii="宋体" w:hAnsi="宋体"/>
          <w:sz w:val="24"/>
          <w:szCs w:val="24"/>
        </w:rPr>
      </w:pPr>
      <w:r>
        <w:rPr>
          <w:rFonts w:hint="eastAsia" w:ascii="宋体" w:hAnsi="宋体"/>
          <w:sz w:val="24"/>
          <w:szCs w:val="24"/>
        </w:rPr>
        <w:t>网址：</w:t>
      </w:r>
    </w:p>
    <w:p>
      <w:pPr>
        <w:tabs>
          <w:tab w:val="left" w:pos="6300"/>
        </w:tabs>
        <w:snapToGrid w:val="0"/>
        <w:spacing w:line="360" w:lineRule="auto"/>
        <w:rPr>
          <w:rFonts w:hint="eastAsia" w:ascii="宋体" w:hAnsi="宋体"/>
          <w:sz w:val="24"/>
          <w:szCs w:val="24"/>
        </w:rPr>
      </w:pPr>
      <w:r>
        <w:rPr>
          <w:rFonts w:hint="eastAsia" w:ascii="宋体" w:hAnsi="宋体"/>
          <w:sz w:val="24"/>
          <w:szCs w:val="24"/>
        </w:rPr>
        <w:t>邮政编码：</w:t>
      </w:r>
    </w:p>
    <w:p>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400" w:lineRule="atLeast"/>
        <w:jc w:val="center"/>
        <w:outlineLvl w:val="0"/>
        <w:rPr>
          <w:rFonts w:hint="eastAsia" w:ascii="宋体" w:hAnsi="宋体"/>
          <w:b/>
          <w:szCs w:val="28"/>
        </w:rPr>
      </w:pPr>
    </w:p>
    <w:p>
      <w:pPr>
        <w:tabs>
          <w:tab w:val="left" w:pos="6300"/>
        </w:tabs>
        <w:snapToGrid w:val="0"/>
        <w:spacing w:line="400" w:lineRule="atLeast"/>
        <w:jc w:val="center"/>
        <w:outlineLvl w:val="0"/>
        <w:rPr>
          <w:rFonts w:hint="eastAsia" w:ascii="宋体" w:hAnsi="宋体"/>
          <w:b/>
          <w:szCs w:val="28"/>
        </w:rPr>
      </w:pPr>
    </w:p>
    <w:p>
      <w:pPr>
        <w:tabs>
          <w:tab w:val="left" w:pos="6300"/>
        </w:tabs>
        <w:snapToGrid w:val="0"/>
        <w:spacing w:line="400" w:lineRule="atLeast"/>
        <w:jc w:val="center"/>
        <w:outlineLvl w:val="0"/>
        <w:rPr>
          <w:rFonts w:hint="eastAsia" w:ascii="宋体" w:hAnsi="宋体"/>
          <w:b/>
          <w:szCs w:val="28"/>
        </w:rPr>
      </w:pPr>
    </w:p>
    <w:p>
      <w:pPr>
        <w:tabs>
          <w:tab w:val="left" w:pos="6300"/>
        </w:tabs>
        <w:snapToGrid w:val="0"/>
        <w:spacing w:line="400" w:lineRule="atLeast"/>
        <w:jc w:val="center"/>
        <w:outlineLvl w:val="0"/>
        <w:rPr>
          <w:rFonts w:ascii="宋体" w:hAnsi="宋体"/>
          <w:b/>
          <w:szCs w:val="28"/>
        </w:rPr>
      </w:pPr>
    </w:p>
    <w:p>
      <w:pPr>
        <w:pStyle w:val="2"/>
      </w:pPr>
    </w:p>
    <w:p>
      <w:pPr>
        <w:tabs>
          <w:tab w:val="left" w:pos="6300"/>
        </w:tabs>
        <w:snapToGrid w:val="0"/>
        <w:spacing w:line="400" w:lineRule="atLeast"/>
        <w:jc w:val="center"/>
        <w:outlineLvl w:val="0"/>
        <w:rPr>
          <w:rFonts w:ascii="宋体" w:hAnsi="宋体"/>
          <w:b/>
          <w:szCs w:val="28"/>
        </w:rPr>
      </w:pPr>
    </w:p>
    <w:p>
      <w:pPr>
        <w:pStyle w:val="2"/>
      </w:pPr>
    </w:p>
    <w:p>
      <w:pPr>
        <w:pStyle w:val="2"/>
      </w:pPr>
    </w:p>
    <w:p>
      <w:pPr>
        <w:pStyle w:val="2"/>
      </w:pPr>
    </w:p>
    <w:p>
      <w:pPr>
        <w:pStyle w:val="2"/>
      </w:pPr>
    </w:p>
    <w:p>
      <w:pPr>
        <w:tabs>
          <w:tab w:val="left" w:pos="6300"/>
        </w:tabs>
        <w:snapToGrid w:val="0"/>
        <w:spacing w:line="400" w:lineRule="atLeast"/>
        <w:jc w:val="center"/>
        <w:outlineLvl w:val="0"/>
        <w:rPr>
          <w:rFonts w:hint="eastAsia" w:ascii="宋体" w:hAnsi="宋体"/>
          <w:b/>
          <w:szCs w:val="28"/>
        </w:rPr>
      </w:pPr>
      <w:r>
        <w:rPr>
          <w:rFonts w:hint="eastAsia" w:ascii="宋体" w:hAnsi="宋体"/>
          <w:b/>
          <w:szCs w:val="28"/>
        </w:rPr>
        <w:t>1.2法定代表人授权委托书（格式）</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360" w:lineRule="auto"/>
        <w:rPr>
          <w:rFonts w:hint="eastAsia" w:ascii="宋体" w:hAnsi="宋体"/>
          <w:sz w:val="24"/>
          <w:szCs w:val="24"/>
        </w:rPr>
      </w:pPr>
      <w:r>
        <w:rPr>
          <w:rFonts w:hint="eastAsia" w:ascii="宋体" w:hAnsi="宋体"/>
          <w:sz w:val="24"/>
          <w:szCs w:val="24"/>
        </w:rPr>
        <w:t>日期：_______________</w:t>
      </w:r>
    </w:p>
    <w:p>
      <w:pPr>
        <w:tabs>
          <w:tab w:val="left" w:pos="6300"/>
        </w:tabs>
        <w:snapToGrid w:val="0"/>
        <w:spacing w:line="360" w:lineRule="auto"/>
        <w:rPr>
          <w:rFonts w:hint="eastAsia" w:ascii="宋体" w:hAnsi="宋体"/>
          <w:sz w:val="24"/>
          <w:szCs w:val="24"/>
        </w:rPr>
      </w:pPr>
      <w:r>
        <w:rPr>
          <w:rFonts w:hint="eastAsia" w:ascii="宋体" w:hAnsi="宋体"/>
          <w:sz w:val="24"/>
          <w:szCs w:val="24"/>
        </w:rPr>
        <w:t>致：_____________________（采购人）</w:t>
      </w:r>
    </w:p>
    <w:p>
      <w:pPr>
        <w:tabs>
          <w:tab w:val="left" w:pos="6300"/>
        </w:tabs>
        <w:snapToGrid w:val="0"/>
        <w:spacing w:line="360"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360" w:lineRule="auto"/>
        <w:ind w:firstLine="555"/>
        <w:rPr>
          <w:rFonts w:hint="eastAsia" w:ascii="宋体" w:hAnsi="宋体"/>
          <w:sz w:val="24"/>
          <w:szCs w:val="24"/>
        </w:rPr>
      </w:pPr>
      <w:r>
        <w:rPr>
          <w:rFonts w:hint="eastAsia" w:ascii="宋体" w:hAnsi="宋体"/>
          <w:sz w:val="24"/>
          <w:szCs w:val="24"/>
        </w:rPr>
        <w:t>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360"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被授权人：</w:t>
      </w:r>
      <w:r>
        <w:rPr>
          <w:rFonts w:hint="eastAsia" w:ascii="宋体" w:hAnsi="宋体"/>
          <w:sz w:val="24"/>
          <w:szCs w:val="24"/>
          <w:lang w:val="en-US" w:eastAsia="zh-CN"/>
        </w:rPr>
        <w:t xml:space="preserve">                                   </w:t>
      </w:r>
      <w:r>
        <w:rPr>
          <w:rFonts w:hint="eastAsia" w:ascii="宋体" w:hAnsi="宋体"/>
          <w:sz w:val="24"/>
          <w:szCs w:val="24"/>
        </w:rPr>
        <w:t>法定代表人：</w:t>
      </w:r>
    </w:p>
    <w:p>
      <w:pPr>
        <w:tabs>
          <w:tab w:val="left" w:pos="6300"/>
        </w:tabs>
        <w:snapToGrid w:val="0"/>
        <w:spacing w:line="360"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8"/>
          <w:lang w:eastAsia="zh-CN"/>
        </w:rPr>
        <w:t>：</w:t>
      </w:r>
      <w:r>
        <w:rPr>
          <w:rFonts w:hint="eastAsia" w:ascii="宋体" w:hAnsi="宋体"/>
          <w:sz w:val="24"/>
          <w:szCs w:val="28"/>
          <w:lang w:val="en-US" w:eastAsia="zh-CN"/>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500" w:lineRule="exact"/>
        <w:ind w:firstLine="570"/>
        <w:rPr>
          <w:rFonts w:hint="eastAsia" w:ascii="宋体" w:hAnsi="宋体"/>
          <w:sz w:val="24"/>
          <w:szCs w:val="28"/>
        </w:rPr>
      </w:pPr>
    </w:p>
    <w:p>
      <w:pPr>
        <w:tabs>
          <w:tab w:val="left" w:pos="6300"/>
        </w:tabs>
        <w:snapToGrid w:val="0"/>
        <w:spacing w:line="500" w:lineRule="exact"/>
        <w:ind w:firstLine="570"/>
        <w:rPr>
          <w:rFonts w:hint="eastAsia" w:ascii="宋体" w:hAnsi="宋体"/>
          <w:sz w:val="24"/>
          <w:szCs w:val="28"/>
        </w:rPr>
      </w:pPr>
      <w:bookmarkStart w:id="64" w:name="OLE_LINK4"/>
      <w:bookmarkStart w:id="65" w:name="OLE_LINK3"/>
      <w:r>
        <w:rPr>
          <w:rFonts w:hint="eastAsia" w:ascii="宋体" w:hAnsi="宋体"/>
          <w:sz w:val="24"/>
          <w:szCs w:val="28"/>
        </w:rPr>
        <w:t>（附：被授权人身份证复印件）</w:t>
      </w:r>
      <w:bookmarkEnd w:id="64"/>
      <w:bookmarkEnd w:id="65"/>
    </w:p>
    <w:p>
      <w:pPr>
        <w:tabs>
          <w:tab w:val="left" w:pos="6300"/>
        </w:tabs>
        <w:snapToGrid w:val="0"/>
        <w:spacing w:line="360" w:lineRule="auto"/>
        <w:rPr>
          <w:rFonts w:hint="eastAsia" w:ascii="宋体" w:hAnsi="宋体"/>
          <w:sz w:val="24"/>
          <w:szCs w:val="24"/>
        </w:rPr>
      </w:pPr>
    </w:p>
    <w:p>
      <w:pPr>
        <w:snapToGrid w:val="0"/>
        <w:spacing w:line="360" w:lineRule="auto"/>
        <w:rPr>
          <w:rFonts w:hint="eastAsia" w:ascii="宋体" w:hAnsi="宋体"/>
          <w:sz w:val="24"/>
          <w:szCs w:val="24"/>
        </w:rPr>
      </w:pPr>
      <w:r>
        <w:rPr>
          <w:rFonts w:hint="eastAsia" w:ascii="宋体" w:hAnsi="宋体"/>
          <w:sz w:val="24"/>
          <w:szCs w:val="24"/>
        </w:rPr>
        <w:t>（供应商公章）</w:t>
      </w:r>
    </w:p>
    <w:p>
      <w:pPr>
        <w:snapToGrid w:val="0"/>
        <w:spacing w:line="360" w:lineRule="auto"/>
        <w:ind w:firstLine="6480" w:firstLineChars="2700"/>
        <w:rPr>
          <w:rFonts w:hint="eastAsia" w:ascii="宋体" w:hAnsi="宋体"/>
          <w:sz w:val="24"/>
          <w:szCs w:val="28"/>
        </w:rPr>
      </w:pPr>
      <w:r>
        <w:rPr>
          <w:rFonts w:hint="eastAsia" w:ascii="宋体" w:hAnsi="宋体"/>
          <w:sz w:val="24"/>
          <w:szCs w:val="28"/>
        </w:rPr>
        <w:t>年  月  日</w:t>
      </w:r>
    </w:p>
    <w:p>
      <w:pPr>
        <w:snapToGrid w:val="0"/>
        <w:spacing w:line="360" w:lineRule="auto"/>
        <w:ind w:firstLine="6480" w:firstLineChars="2700"/>
        <w:rPr>
          <w:rFonts w:hint="eastAsia" w:ascii="宋体" w:hAnsi="宋体"/>
          <w:sz w:val="24"/>
          <w:szCs w:val="28"/>
        </w:rPr>
      </w:pPr>
    </w:p>
    <w:p>
      <w:pPr>
        <w:tabs>
          <w:tab w:val="left" w:pos="6300"/>
        </w:tabs>
        <w:snapToGrid w:val="0"/>
        <w:spacing w:line="400" w:lineRule="atLeast"/>
        <w:jc w:val="center"/>
        <w:outlineLvl w:val="0"/>
        <w:rPr>
          <w:rFonts w:hint="eastAsia" w:ascii="宋体" w:hAnsi="宋体" w:eastAsia="宋体" w:cs="Times New Roman"/>
          <w:b/>
          <w:szCs w:val="28"/>
        </w:rPr>
      </w:pPr>
      <w:r>
        <w:rPr>
          <w:rFonts w:hint="eastAsia" w:ascii="宋体" w:hAnsi="宋体" w:eastAsia="宋体" w:cs="Times New Roman"/>
          <w:b/>
          <w:szCs w:val="28"/>
        </w:rPr>
        <w:t>1.3营业执照副本复印件</w:t>
      </w:r>
    </w:p>
    <w:p>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参加本项目采购活动诚信声明：</w:t>
      </w:r>
    </w:p>
    <w:p>
      <w:pPr>
        <w:tabs>
          <w:tab w:val="left" w:pos="6300"/>
        </w:tabs>
        <w:snapToGrid w:val="0"/>
        <w:spacing w:line="500" w:lineRule="exact"/>
        <w:ind w:firstLine="120" w:firstLineChars="50"/>
        <w:jc w:val="center"/>
        <w:rPr>
          <w:rFonts w:hint="eastAsia" w:ascii="宋体" w:hAnsi="宋体"/>
          <w:sz w:val="24"/>
          <w:szCs w:val="28"/>
        </w:rPr>
      </w:pPr>
    </w:p>
    <w:p>
      <w:pPr>
        <w:tabs>
          <w:tab w:val="left" w:pos="6300"/>
        </w:tabs>
        <w:snapToGrid w:val="0"/>
        <w:spacing w:line="500" w:lineRule="exact"/>
        <w:ind w:firstLine="105" w:firstLineChars="50"/>
        <w:jc w:val="center"/>
        <w:rPr>
          <w:rFonts w:hint="eastAsia" w:ascii="宋体" w:hAnsi="宋体"/>
          <w:szCs w:val="28"/>
        </w:rPr>
      </w:pPr>
      <w:r>
        <w:rPr>
          <w:rFonts w:hint="eastAsia" w:ascii="宋体" w:hAnsi="宋体"/>
          <w:szCs w:val="28"/>
        </w:rPr>
        <w:t>诚信声明</w:t>
      </w:r>
    </w:p>
    <w:p>
      <w:pPr>
        <w:tabs>
          <w:tab w:val="left" w:pos="6300"/>
        </w:tabs>
        <w:snapToGrid w:val="0"/>
        <w:spacing w:line="500" w:lineRule="exact"/>
        <w:jc w:val="center"/>
        <w:rPr>
          <w:rFonts w:hint="eastAsia" w:ascii="宋体" w:hAnsi="宋体"/>
          <w:sz w:val="24"/>
          <w:szCs w:val="28"/>
        </w:rPr>
      </w:pPr>
    </w:p>
    <w:p>
      <w:pPr>
        <w:tabs>
          <w:tab w:val="left" w:pos="6300"/>
        </w:tabs>
        <w:snapToGrid w:val="0"/>
        <w:spacing w:line="500" w:lineRule="exact"/>
        <w:ind w:firstLine="480" w:firstLineChars="200"/>
        <w:rPr>
          <w:rFonts w:hint="eastAsia" w:ascii="宋体" w:hAnsi="宋体"/>
          <w:sz w:val="24"/>
          <w:szCs w:val="28"/>
          <w:u w:val="single"/>
        </w:rPr>
      </w:pPr>
      <w:r>
        <w:rPr>
          <w:rFonts w:hint="eastAsia" w:ascii="宋体" w:hAnsi="宋体"/>
          <w:sz w:val="24"/>
          <w:szCs w:val="28"/>
        </w:rPr>
        <w:t>采购项目名称：</w:t>
      </w:r>
    </w:p>
    <w:p>
      <w:pPr>
        <w:tabs>
          <w:tab w:val="left" w:pos="6300"/>
        </w:tabs>
        <w:snapToGrid w:val="0"/>
        <w:spacing w:line="500" w:lineRule="exact"/>
        <w:rPr>
          <w:rFonts w:hint="eastAsia" w:ascii="宋体" w:hAnsi="宋体"/>
          <w:sz w:val="24"/>
          <w:szCs w:val="28"/>
        </w:rPr>
      </w:pPr>
    </w:p>
    <w:p>
      <w:pPr>
        <w:tabs>
          <w:tab w:val="left" w:pos="6300"/>
        </w:tabs>
        <w:snapToGrid w:val="0"/>
        <w:spacing w:line="500" w:lineRule="exact"/>
        <w:rPr>
          <w:rFonts w:hint="eastAsia" w:ascii="宋体" w:hAnsi="宋体"/>
          <w:sz w:val="24"/>
          <w:szCs w:val="28"/>
        </w:rPr>
      </w:pPr>
      <w:r>
        <w:rPr>
          <w:rFonts w:hint="eastAsia" w:ascii="宋体" w:hAnsi="宋体"/>
          <w:sz w:val="24"/>
          <w:szCs w:val="28"/>
        </w:rPr>
        <w:t>致：（采购人名称）：</w:t>
      </w:r>
    </w:p>
    <w:p>
      <w:pPr>
        <w:pStyle w:val="43"/>
        <w:spacing w:line="440" w:lineRule="exact"/>
        <w:ind w:firstLine="480" w:firstLineChars="200"/>
        <w:rPr>
          <w:rFonts w:hint="eastAsia" w:hAnsi="宋体"/>
          <w:sz w:val="24"/>
          <w:szCs w:val="28"/>
        </w:rPr>
      </w:pP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hint="eastAsia" w:ascii="宋体" w:hAnsi="宋体"/>
          <w:sz w:val="24"/>
          <w:szCs w:val="28"/>
        </w:rPr>
      </w:pPr>
      <w:r>
        <w:rPr>
          <w:rFonts w:hint="eastAsia" w:ascii="宋体" w:hAnsi="宋体"/>
          <w:sz w:val="24"/>
          <w:szCs w:val="28"/>
        </w:rPr>
        <w:t>特此声明。</w:t>
      </w:r>
    </w:p>
    <w:p>
      <w:pPr>
        <w:tabs>
          <w:tab w:val="left" w:pos="6300"/>
        </w:tabs>
        <w:snapToGrid w:val="0"/>
        <w:spacing w:line="500" w:lineRule="exact"/>
        <w:jc w:val="center"/>
        <w:rPr>
          <w:rFonts w:hint="eastAsia" w:ascii="宋体" w:hAnsi="宋体"/>
          <w:sz w:val="24"/>
          <w:szCs w:val="28"/>
        </w:rPr>
      </w:pPr>
    </w:p>
    <w:p>
      <w:pPr>
        <w:tabs>
          <w:tab w:val="left" w:pos="6300"/>
        </w:tabs>
        <w:snapToGrid w:val="0"/>
        <w:spacing w:line="500" w:lineRule="exact"/>
        <w:jc w:val="center"/>
        <w:rPr>
          <w:rFonts w:hint="eastAsia" w:ascii="宋体" w:hAnsi="宋体"/>
          <w:sz w:val="24"/>
          <w:szCs w:val="28"/>
        </w:rPr>
      </w:pPr>
    </w:p>
    <w:p>
      <w:pPr>
        <w:tabs>
          <w:tab w:val="left" w:pos="6300"/>
        </w:tabs>
        <w:snapToGrid w:val="0"/>
        <w:spacing w:line="500" w:lineRule="exact"/>
        <w:rPr>
          <w:rFonts w:hint="eastAsia" w:ascii="宋体" w:hAnsi="宋体"/>
          <w:sz w:val="24"/>
          <w:szCs w:val="28"/>
        </w:rPr>
      </w:pPr>
    </w:p>
    <w:p>
      <w:pPr>
        <w:tabs>
          <w:tab w:val="left" w:pos="6300"/>
        </w:tabs>
        <w:snapToGrid w:val="0"/>
        <w:spacing w:line="500" w:lineRule="exact"/>
        <w:ind w:firstLine="6000" w:firstLineChars="2500"/>
        <w:rPr>
          <w:rFonts w:hint="eastAsia" w:ascii="宋体" w:hAnsi="宋体"/>
          <w:sz w:val="24"/>
          <w:szCs w:val="28"/>
        </w:rPr>
      </w:pPr>
      <w:r>
        <w:rPr>
          <w:rFonts w:hint="eastAsia" w:ascii="宋体" w:hAnsi="宋体"/>
          <w:sz w:val="24"/>
          <w:szCs w:val="28"/>
        </w:rPr>
        <w:t>（供应商公章）</w:t>
      </w:r>
    </w:p>
    <w:p>
      <w:pPr>
        <w:tabs>
          <w:tab w:val="left" w:pos="6300"/>
        </w:tabs>
        <w:snapToGrid w:val="0"/>
        <w:spacing w:line="360" w:lineRule="auto"/>
        <w:ind w:right="360" w:firstLine="480" w:firstLineChars="200"/>
        <w:jc w:val="right"/>
        <w:rPr>
          <w:rFonts w:hint="eastAsia" w:ascii="宋体" w:hAnsi="宋体"/>
          <w:sz w:val="24"/>
          <w:szCs w:val="28"/>
        </w:rPr>
      </w:pPr>
    </w:p>
    <w:p>
      <w:pPr>
        <w:tabs>
          <w:tab w:val="left" w:pos="6300"/>
        </w:tabs>
        <w:snapToGrid w:val="0"/>
        <w:spacing w:line="360"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500" w:lineRule="exact"/>
        <w:outlineLvl w:val="0"/>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（二）特定资格条件</w:t>
      </w:r>
    </w:p>
    <w:p>
      <w:pPr>
        <w:tabs>
          <w:tab w:val="left" w:pos="6300"/>
        </w:tabs>
        <w:snapToGrid w:val="0"/>
        <w:spacing w:line="360" w:lineRule="auto"/>
        <w:ind w:firstLine="480" w:firstLineChars="200"/>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提供证明材料复印件</w:t>
      </w:r>
    </w:p>
    <w:p>
      <w:pPr>
        <w:snapToGrid w:val="0"/>
        <w:spacing w:line="360" w:lineRule="auto"/>
        <w:rPr>
          <w:rFonts w:hint="eastAsia" w:ascii="宋体" w:hAnsi="宋体" w:eastAsia="宋体" w:cs="Times New Roman"/>
          <w:kern w:val="2"/>
          <w:sz w:val="24"/>
          <w:szCs w:val="28"/>
          <w:lang w:val="en-US" w:eastAsia="zh-CN" w:bidi="ar-SA"/>
        </w:rPr>
      </w:pPr>
    </w:p>
    <w:sectPr>
      <w:pgSz w:w="11907" w:h="16840"/>
      <w:pgMar w:top="1440" w:right="1797" w:bottom="1440" w:left="1797" w:header="851" w:footer="992" w:gutter="0"/>
      <w:pgBorders>
        <w:top w:val="none" w:sz="0" w:space="0"/>
        <w:left w:val="none" w:sz="0" w:space="0"/>
        <w:bottom w:val="none" w:sz="0" w:space="0"/>
        <w:right w:val="none" w:sz="0" w:space="0"/>
      </w:pgBorders>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A087BA-C20F-4D3C-8E98-B075C5D50D4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B0ECC1E-36A3-477A-B0A0-D2CF2217EC5F}"/>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embedRegular r:id="rId3" w:fontKey="{11F8F357-4A57-4B42-A38F-C070CDCD2A5F}"/>
  </w:font>
  <w:font w:name="方正仿宋_GBK">
    <w:panose1 w:val="03000509000000000000"/>
    <w:charset w:val="86"/>
    <w:family w:val="script"/>
    <w:pitch w:val="default"/>
    <w:sig w:usb0="00000001" w:usb1="080E0000" w:usb2="00000000" w:usb3="00000000" w:csb0="00040000" w:csb1="00000000"/>
    <w:embedRegular r:id="rId4" w:fontKey="{2177F61B-DA11-4275-BFD4-6E43DB18F4D7}"/>
  </w:font>
  <w:font w:name="方正黑体_GBK">
    <w:panose1 w:val="03000509000000000000"/>
    <w:charset w:val="86"/>
    <w:family w:val="auto"/>
    <w:pitch w:val="default"/>
    <w:sig w:usb0="00000001" w:usb1="080E0000" w:usb2="00000000" w:usb3="00000000" w:csb0="00040000" w:csb1="00000000"/>
    <w:embedRegular r:id="rId5" w:fontKey="{B5D2FAC6-1A95-4917-B76A-70BB07EDC4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2</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sz w:val="28"/>
      </w:rPr>
    </w:pPr>
    <w:r>
      <w:rPr>
        <w:rStyle w:val="22"/>
        <w:sz w:val="28"/>
      </w:rPr>
      <w:t>-</w:t>
    </w:r>
    <w:r>
      <w:rPr>
        <w:sz w:val="28"/>
      </w:rPr>
      <w:fldChar w:fldCharType="begin"/>
    </w:r>
    <w:r>
      <w:rPr>
        <w:rStyle w:val="22"/>
        <w:sz w:val="28"/>
      </w:rPr>
      <w:instrText xml:space="preserve">PAGE  </w:instrText>
    </w:r>
    <w:r>
      <w:rPr>
        <w:sz w:val="28"/>
      </w:rPr>
      <w:fldChar w:fldCharType="separate"/>
    </w:r>
    <w:r>
      <w:rPr>
        <w:rStyle w:val="22"/>
        <w:sz w:val="28"/>
      </w:rPr>
      <w:t>12</w:t>
    </w:r>
    <w:r>
      <w:rPr>
        <w:sz w:val="28"/>
      </w:rPr>
      <w:fldChar w:fldCharType="end"/>
    </w:r>
    <w:r>
      <w:rPr>
        <w:rStyle w:val="22"/>
        <w:sz w:val="28"/>
      </w:rPr>
      <w:t>-</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28"/>
      </w:rPr>
    </w:pPr>
    <w:r>
      <w:rPr>
        <w:rFonts w:hint="eastAsia"/>
        <w:sz w:val="28"/>
      </w:rPr>
      <w:t>重庆市成套设备招标公司</w:t>
    </w:r>
    <w:r>
      <w:rPr>
        <w:sz w:val="28"/>
      </w:rPr>
      <w:t xml:space="preserve">                    </w:t>
    </w:r>
    <w:r>
      <w:rPr>
        <w:rFonts w:hint="eastAsia"/>
        <w:sz w:val="28"/>
      </w:rPr>
      <w:t xml:space="preserve">   </w:t>
    </w:r>
    <w:r>
      <w:rPr>
        <w:sz w:val="28"/>
      </w:rPr>
      <w:t xml:space="preserve"> </w:t>
    </w:r>
    <w:r>
      <w:rPr>
        <w:rFonts w:hint="eastAsia"/>
        <w:sz w:val="28"/>
      </w:rPr>
      <w:t xml:space="preserve"> 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single" w:color="auto" w:sz="4" w:space="1"/>
        <w:right w:val="none" w:color="auto" w:sz="0" w:space="0"/>
      </w:pBdr>
      <w:rPr>
        <w:rFonts w:hint="eastAsia"/>
        <w:sz w:val="28"/>
      </w:rPr>
    </w:pPr>
    <w:r>
      <w:rPr>
        <w:rFonts w:hint="eastAsia"/>
        <w:sz w:val="28"/>
      </w:rPr>
      <w:t>重庆市公共卫生医疗救治中心</w:t>
    </w:r>
    <w:r>
      <w:rPr>
        <w:sz w:val="28"/>
      </w:rPr>
      <w:t xml:space="preserve">                  </w:t>
    </w:r>
    <w:r>
      <w:rPr>
        <w:rFonts w:hint="eastAsia"/>
        <w:sz w:val="28"/>
      </w:rPr>
      <w:t xml:space="preserve">     询价通知书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single" w:color="auto" w:sz="4" w:space="1"/>
        <w:right w:val="none" w:color="auto" w:sz="0" w:space="0"/>
      </w:pBdr>
      <w:rPr>
        <w:rFonts w:hint="eastAsia"/>
        <w:sz w:val="28"/>
      </w:rPr>
    </w:pPr>
    <w:r>
      <w:rPr>
        <w:rFonts w:hint="eastAsia"/>
        <w:sz w:val="28"/>
      </w:rPr>
      <w:t>重庆市医疗设备质量检测所</w:t>
    </w:r>
    <w:r>
      <w:rPr>
        <w:sz w:val="28"/>
      </w:rPr>
      <w:t xml:space="preserve">                 </w:t>
    </w:r>
    <w:r>
      <w:rPr>
        <w:rFonts w:hint="eastAsia"/>
        <w:sz w:val="28"/>
      </w:rPr>
      <w:t xml:space="preserve">   </w:t>
    </w:r>
    <w:r>
      <w:rPr>
        <w:sz w:val="28"/>
      </w:rPr>
      <w:t xml:space="preserve">    </w:t>
    </w:r>
    <w:r>
      <w:rPr>
        <w:rFonts w:hint="eastAsia"/>
        <w:sz w:val="28"/>
      </w:rPr>
      <w:t>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ODdhNWY4Yzc1NWE1NjM3OTY3MGI5MjEzZjI2ODUifQ=="/>
  </w:docVars>
  <w:rsids>
    <w:rsidRoot w:val="00172A27"/>
    <w:rsid w:val="00002E0F"/>
    <w:rsid w:val="00003FC4"/>
    <w:rsid w:val="00013B05"/>
    <w:rsid w:val="00015CDA"/>
    <w:rsid w:val="0001641E"/>
    <w:rsid w:val="000165B5"/>
    <w:rsid w:val="00016AA7"/>
    <w:rsid w:val="00017CDC"/>
    <w:rsid w:val="00020606"/>
    <w:rsid w:val="00025097"/>
    <w:rsid w:val="00025928"/>
    <w:rsid w:val="00031C79"/>
    <w:rsid w:val="000320DC"/>
    <w:rsid w:val="00032B48"/>
    <w:rsid w:val="000357E5"/>
    <w:rsid w:val="000359AD"/>
    <w:rsid w:val="00036E71"/>
    <w:rsid w:val="000405A0"/>
    <w:rsid w:val="00044C1F"/>
    <w:rsid w:val="00045708"/>
    <w:rsid w:val="00046ED1"/>
    <w:rsid w:val="000543F2"/>
    <w:rsid w:val="00057DC4"/>
    <w:rsid w:val="00064024"/>
    <w:rsid w:val="00065502"/>
    <w:rsid w:val="0006621C"/>
    <w:rsid w:val="0006692B"/>
    <w:rsid w:val="00067EE3"/>
    <w:rsid w:val="00070A26"/>
    <w:rsid w:val="00071104"/>
    <w:rsid w:val="00071915"/>
    <w:rsid w:val="00072861"/>
    <w:rsid w:val="00073CEE"/>
    <w:rsid w:val="00073E5D"/>
    <w:rsid w:val="00074B1B"/>
    <w:rsid w:val="00074C0E"/>
    <w:rsid w:val="00076615"/>
    <w:rsid w:val="00077C9D"/>
    <w:rsid w:val="00083587"/>
    <w:rsid w:val="000841F6"/>
    <w:rsid w:val="000846AC"/>
    <w:rsid w:val="00084B5D"/>
    <w:rsid w:val="0008607D"/>
    <w:rsid w:val="00093403"/>
    <w:rsid w:val="0009418C"/>
    <w:rsid w:val="00097D92"/>
    <w:rsid w:val="000A187D"/>
    <w:rsid w:val="000A275D"/>
    <w:rsid w:val="000A2C6C"/>
    <w:rsid w:val="000A318F"/>
    <w:rsid w:val="000A7FF4"/>
    <w:rsid w:val="000B0C05"/>
    <w:rsid w:val="000B1060"/>
    <w:rsid w:val="000B12FD"/>
    <w:rsid w:val="000B3B3E"/>
    <w:rsid w:val="000C2D87"/>
    <w:rsid w:val="000C44E9"/>
    <w:rsid w:val="000C47B7"/>
    <w:rsid w:val="000C4D07"/>
    <w:rsid w:val="000C4E43"/>
    <w:rsid w:val="000C6FED"/>
    <w:rsid w:val="000D0CD7"/>
    <w:rsid w:val="000D7B98"/>
    <w:rsid w:val="000E5D4C"/>
    <w:rsid w:val="000F18D4"/>
    <w:rsid w:val="000F3E6E"/>
    <w:rsid w:val="000F465E"/>
    <w:rsid w:val="000F5C75"/>
    <w:rsid w:val="000F69D0"/>
    <w:rsid w:val="000F7DBB"/>
    <w:rsid w:val="00105C5F"/>
    <w:rsid w:val="0011103B"/>
    <w:rsid w:val="001135EB"/>
    <w:rsid w:val="00114E7A"/>
    <w:rsid w:val="00115BA8"/>
    <w:rsid w:val="001160D4"/>
    <w:rsid w:val="00116456"/>
    <w:rsid w:val="00121607"/>
    <w:rsid w:val="0012382C"/>
    <w:rsid w:val="00123AA7"/>
    <w:rsid w:val="001248C1"/>
    <w:rsid w:val="00124CCD"/>
    <w:rsid w:val="00127867"/>
    <w:rsid w:val="00131DF8"/>
    <w:rsid w:val="00132325"/>
    <w:rsid w:val="001365E6"/>
    <w:rsid w:val="00142300"/>
    <w:rsid w:val="0014530B"/>
    <w:rsid w:val="00146278"/>
    <w:rsid w:val="001471FF"/>
    <w:rsid w:val="0015230F"/>
    <w:rsid w:val="00152B05"/>
    <w:rsid w:val="001533F7"/>
    <w:rsid w:val="001535A8"/>
    <w:rsid w:val="001553BD"/>
    <w:rsid w:val="0016018A"/>
    <w:rsid w:val="00161A77"/>
    <w:rsid w:val="00163D36"/>
    <w:rsid w:val="001719BE"/>
    <w:rsid w:val="00171FF2"/>
    <w:rsid w:val="001730A0"/>
    <w:rsid w:val="00176566"/>
    <w:rsid w:val="0018001A"/>
    <w:rsid w:val="00183F2D"/>
    <w:rsid w:val="00184917"/>
    <w:rsid w:val="001874DD"/>
    <w:rsid w:val="00190443"/>
    <w:rsid w:val="001925E2"/>
    <w:rsid w:val="001934A8"/>
    <w:rsid w:val="00195FF5"/>
    <w:rsid w:val="00196EDB"/>
    <w:rsid w:val="001A2711"/>
    <w:rsid w:val="001A5C34"/>
    <w:rsid w:val="001B28F1"/>
    <w:rsid w:val="001B4547"/>
    <w:rsid w:val="001C0C2B"/>
    <w:rsid w:val="001C346F"/>
    <w:rsid w:val="001C4436"/>
    <w:rsid w:val="001C5CFE"/>
    <w:rsid w:val="001C5E97"/>
    <w:rsid w:val="001D097B"/>
    <w:rsid w:val="001D2E3F"/>
    <w:rsid w:val="001D3023"/>
    <w:rsid w:val="001D429C"/>
    <w:rsid w:val="001D43AD"/>
    <w:rsid w:val="001D4E09"/>
    <w:rsid w:val="001D6474"/>
    <w:rsid w:val="001E17AD"/>
    <w:rsid w:val="001F1B32"/>
    <w:rsid w:val="001F3D33"/>
    <w:rsid w:val="001F40F8"/>
    <w:rsid w:val="001F489E"/>
    <w:rsid w:val="001F55D6"/>
    <w:rsid w:val="001F6524"/>
    <w:rsid w:val="0020013D"/>
    <w:rsid w:val="00203993"/>
    <w:rsid w:val="002213E6"/>
    <w:rsid w:val="00221F99"/>
    <w:rsid w:val="00223F51"/>
    <w:rsid w:val="00230DBC"/>
    <w:rsid w:val="00234C5B"/>
    <w:rsid w:val="0023735C"/>
    <w:rsid w:val="00240FE9"/>
    <w:rsid w:val="002414DF"/>
    <w:rsid w:val="00241503"/>
    <w:rsid w:val="00244D1C"/>
    <w:rsid w:val="0024515F"/>
    <w:rsid w:val="00253828"/>
    <w:rsid w:val="00261B90"/>
    <w:rsid w:val="00263CCF"/>
    <w:rsid w:val="00265438"/>
    <w:rsid w:val="00265DB3"/>
    <w:rsid w:val="00271FAC"/>
    <w:rsid w:val="002731B1"/>
    <w:rsid w:val="0028082D"/>
    <w:rsid w:val="0028615E"/>
    <w:rsid w:val="00291314"/>
    <w:rsid w:val="0029600E"/>
    <w:rsid w:val="00296E84"/>
    <w:rsid w:val="002A1F00"/>
    <w:rsid w:val="002A4098"/>
    <w:rsid w:val="002A5D73"/>
    <w:rsid w:val="002A69C2"/>
    <w:rsid w:val="002A6E38"/>
    <w:rsid w:val="002A7D62"/>
    <w:rsid w:val="002B092E"/>
    <w:rsid w:val="002B231A"/>
    <w:rsid w:val="002B4F6C"/>
    <w:rsid w:val="002B56A7"/>
    <w:rsid w:val="002C07A0"/>
    <w:rsid w:val="002C2A17"/>
    <w:rsid w:val="002C3258"/>
    <w:rsid w:val="002D0021"/>
    <w:rsid w:val="002D0CC9"/>
    <w:rsid w:val="002D1B28"/>
    <w:rsid w:val="002D64A5"/>
    <w:rsid w:val="002D67DF"/>
    <w:rsid w:val="002E5CF7"/>
    <w:rsid w:val="002E7006"/>
    <w:rsid w:val="002F6BC3"/>
    <w:rsid w:val="003017CB"/>
    <w:rsid w:val="003066F2"/>
    <w:rsid w:val="00307CA7"/>
    <w:rsid w:val="00311187"/>
    <w:rsid w:val="0031177B"/>
    <w:rsid w:val="00313827"/>
    <w:rsid w:val="003168C9"/>
    <w:rsid w:val="0031770E"/>
    <w:rsid w:val="00320F2E"/>
    <w:rsid w:val="00322BB5"/>
    <w:rsid w:val="0032713D"/>
    <w:rsid w:val="0032755B"/>
    <w:rsid w:val="00327D1E"/>
    <w:rsid w:val="00330166"/>
    <w:rsid w:val="00336EB4"/>
    <w:rsid w:val="00336EED"/>
    <w:rsid w:val="003403E5"/>
    <w:rsid w:val="00342642"/>
    <w:rsid w:val="0034464E"/>
    <w:rsid w:val="00352985"/>
    <w:rsid w:val="00355EBB"/>
    <w:rsid w:val="00357DF8"/>
    <w:rsid w:val="00360685"/>
    <w:rsid w:val="00360B1A"/>
    <w:rsid w:val="003633FE"/>
    <w:rsid w:val="003638CB"/>
    <w:rsid w:val="0037230C"/>
    <w:rsid w:val="0037382A"/>
    <w:rsid w:val="003810A6"/>
    <w:rsid w:val="0038294D"/>
    <w:rsid w:val="00384BC6"/>
    <w:rsid w:val="003877D5"/>
    <w:rsid w:val="003922BB"/>
    <w:rsid w:val="0039416C"/>
    <w:rsid w:val="00396349"/>
    <w:rsid w:val="003A1591"/>
    <w:rsid w:val="003A4EC8"/>
    <w:rsid w:val="003B2D01"/>
    <w:rsid w:val="003B3FC6"/>
    <w:rsid w:val="003B5056"/>
    <w:rsid w:val="003B5D12"/>
    <w:rsid w:val="003B78BF"/>
    <w:rsid w:val="003C054D"/>
    <w:rsid w:val="003C0AB2"/>
    <w:rsid w:val="003C1241"/>
    <w:rsid w:val="003C3E68"/>
    <w:rsid w:val="003C533D"/>
    <w:rsid w:val="003C59CB"/>
    <w:rsid w:val="003C78B0"/>
    <w:rsid w:val="003D0C0E"/>
    <w:rsid w:val="003D3396"/>
    <w:rsid w:val="003D35CA"/>
    <w:rsid w:val="003D419B"/>
    <w:rsid w:val="003D5423"/>
    <w:rsid w:val="003D5A19"/>
    <w:rsid w:val="003E2EB5"/>
    <w:rsid w:val="003E57E1"/>
    <w:rsid w:val="003E627C"/>
    <w:rsid w:val="003E6978"/>
    <w:rsid w:val="003F0123"/>
    <w:rsid w:val="003F0803"/>
    <w:rsid w:val="003F24E3"/>
    <w:rsid w:val="003F3118"/>
    <w:rsid w:val="003F5991"/>
    <w:rsid w:val="003F6999"/>
    <w:rsid w:val="00400E49"/>
    <w:rsid w:val="00402B92"/>
    <w:rsid w:val="00403D90"/>
    <w:rsid w:val="004062E4"/>
    <w:rsid w:val="00410D84"/>
    <w:rsid w:val="0041463D"/>
    <w:rsid w:val="00415B79"/>
    <w:rsid w:val="00415C39"/>
    <w:rsid w:val="00416174"/>
    <w:rsid w:val="0042123C"/>
    <w:rsid w:val="0042332E"/>
    <w:rsid w:val="004245A0"/>
    <w:rsid w:val="0042777B"/>
    <w:rsid w:val="004322F4"/>
    <w:rsid w:val="0043340F"/>
    <w:rsid w:val="0043685D"/>
    <w:rsid w:val="00436C76"/>
    <w:rsid w:val="00445BE8"/>
    <w:rsid w:val="004541F2"/>
    <w:rsid w:val="00454EBC"/>
    <w:rsid w:val="0045698A"/>
    <w:rsid w:val="0045711B"/>
    <w:rsid w:val="00460D7A"/>
    <w:rsid w:val="00462F55"/>
    <w:rsid w:val="0046558B"/>
    <w:rsid w:val="004727CD"/>
    <w:rsid w:val="00474257"/>
    <w:rsid w:val="004745CB"/>
    <w:rsid w:val="004800B3"/>
    <w:rsid w:val="004807B1"/>
    <w:rsid w:val="00480F94"/>
    <w:rsid w:val="00480FC4"/>
    <w:rsid w:val="004861D4"/>
    <w:rsid w:val="004907A4"/>
    <w:rsid w:val="004917BD"/>
    <w:rsid w:val="004953B8"/>
    <w:rsid w:val="00495C87"/>
    <w:rsid w:val="004A2784"/>
    <w:rsid w:val="004A2AE2"/>
    <w:rsid w:val="004A5BFD"/>
    <w:rsid w:val="004A5CF7"/>
    <w:rsid w:val="004B4626"/>
    <w:rsid w:val="004B73DC"/>
    <w:rsid w:val="004B7EE6"/>
    <w:rsid w:val="004C0483"/>
    <w:rsid w:val="004D0202"/>
    <w:rsid w:val="004D0843"/>
    <w:rsid w:val="004D0CD7"/>
    <w:rsid w:val="004D1E10"/>
    <w:rsid w:val="004D52D1"/>
    <w:rsid w:val="004D7433"/>
    <w:rsid w:val="004D7541"/>
    <w:rsid w:val="004E0B9F"/>
    <w:rsid w:val="004E24F4"/>
    <w:rsid w:val="004E301A"/>
    <w:rsid w:val="004E4D7E"/>
    <w:rsid w:val="004E4FF3"/>
    <w:rsid w:val="004E520D"/>
    <w:rsid w:val="004E7B81"/>
    <w:rsid w:val="004F1EEA"/>
    <w:rsid w:val="004F6D51"/>
    <w:rsid w:val="004F7F1B"/>
    <w:rsid w:val="0050255A"/>
    <w:rsid w:val="00510915"/>
    <w:rsid w:val="00511D5D"/>
    <w:rsid w:val="0051350C"/>
    <w:rsid w:val="005146D5"/>
    <w:rsid w:val="00522328"/>
    <w:rsid w:val="005250AE"/>
    <w:rsid w:val="00525A80"/>
    <w:rsid w:val="0053381A"/>
    <w:rsid w:val="00535F22"/>
    <w:rsid w:val="00537355"/>
    <w:rsid w:val="00545633"/>
    <w:rsid w:val="005514F7"/>
    <w:rsid w:val="0055208A"/>
    <w:rsid w:val="005523D5"/>
    <w:rsid w:val="0055382D"/>
    <w:rsid w:val="00557DE3"/>
    <w:rsid w:val="00560AB9"/>
    <w:rsid w:val="00561064"/>
    <w:rsid w:val="00563EAE"/>
    <w:rsid w:val="00564241"/>
    <w:rsid w:val="00564B7A"/>
    <w:rsid w:val="00567035"/>
    <w:rsid w:val="00567B6E"/>
    <w:rsid w:val="00570643"/>
    <w:rsid w:val="00573422"/>
    <w:rsid w:val="0058288D"/>
    <w:rsid w:val="00583A5A"/>
    <w:rsid w:val="00583A65"/>
    <w:rsid w:val="00584D45"/>
    <w:rsid w:val="005903BF"/>
    <w:rsid w:val="00593AFD"/>
    <w:rsid w:val="00593BFF"/>
    <w:rsid w:val="00595EBA"/>
    <w:rsid w:val="005A377B"/>
    <w:rsid w:val="005B1434"/>
    <w:rsid w:val="005C03AC"/>
    <w:rsid w:val="005C6382"/>
    <w:rsid w:val="005D0F2A"/>
    <w:rsid w:val="005D20D7"/>
    <w:rsid w:val="005E2294"/>
    <w:rsid w:val="005E333A"/>
    <w:rsid w:val="005E6EC0"/>
    <w:rsid w:val="005F028E"/>
    <w:rsid w:val="005F07E1"/>
    <w:rsid w:val="006002E1"/>
    <w:rsid w:val="00602D99"/>
    <w:rsid w:val="006067DC"/>
    <w:rsid w:val="006072D8"/>
    <w:rsid w:val="00610891"/>
    <w:rsid w:val="0061108A"/>
    <w:rsid w:val="00611176"/>
    <w:rsid w:val="0061196A"/>
    <w:rsid w:val="00614953"/>
    <w:rsid w:val="00615DD1"/>
    <w:rsid w:val="0061756C"/>
    <w:rsid w:val="006202A1"/>
    <w:rsid w:val="0062229F"/>
    <w:rsid w:val="006313F9"/>
    <w:rsid w:val="006319DB"/>
    <w:rsid w:val="00634EB4"/>
    <w:rsid w:val="006352C8"/>
    <w:rsid w:val="00635AB4"/>
    <w:rsid w:val="0064028D"/>
    <w:rsid w:val="00640AFD"/>
    <w:rsid w:val="0064171A"/>
    <w:rsid w:val="00642087"/>
    <w:rsid w:val="00644493"/>
    <w:rsid w:val="006451F6"/>
    <w:rsid w:val="00645A23"/>
    <w:rsid w:val="00646252"/>
    <w:rsid w:val="0064637C"/>
    <w:rsid w:val="00646D5B"/>
    <w:rsid w:val="00650C3F"/>
    <w:rsid w:val="006522D3"/>
    <w:rsid w:val="00652DFE"/>
    <w:rsid w:val="00652E6D"/>
    <w:rsid w:val="00663AE0"/>
    <w:rsid w:val="00663D35"/>
    <w:rsid w:val="00664ECC"/>
    <w:rsid w:val="0066549A"/>
    <w:rsid w:val="00666133"/>
    <w:rsid w:val="00667338"/>
    <w:rsid w:val="00672A64"/>
    <w:rsid w:val="006730A0"/>
    <w:rsid w:val="0067343C"/>
    <w:rsid w:val="00673518"/>
    <w:rsid w:val="006826CA"/>
    <w:rsid w:val="006827F5"/>
    <w:rsid w:val="00682803"/>
    <w:rsid w:val="00687992"/>
    <w:rsid w:val="00687C3A"/>
    <w:rsid w:val="006931E9"/>
    <w:rsid w:val="00693B1D"/>
    <w:rsid w:val="006949D5"/>
    <w:rsid w:val="006A1581"/>
    <w:rsid w:val="006A4FD0"/>
    <w:rsid w:val="006A5350"/>
    <w:rsid w:val="006A7962"/>
    <w:rsid w:val="006B1EBA"/>
    <w:rsid w:val="006C1F8B"/>
    <w:rsid w:val="006D3262"/>
    <w:rsid w:val="006D4F68"/>
    <w:rsid w:val="006E3373"/>
    <w:rsid w:val="006E4451"/>
    <w:rsid w:val="006E47D1"/>
    <w:rsid w:val="006E6FB4"/>
    <w:rsid w:val="006F0245"/>
    <w:rsid w:val="006F209F"/>
    <w:rsid w:val="006F5966"/>
    <w:rsid w:val="00703807"/>
    <w:rsid w:val="00705BE1"/>
    <w:rsid w:val="0070764B"/>
    <w:rsid w:val="00710501"/>
    <w:rsid w:val="00716678"/>
    <w:rsid w:val="007170DC"/>
    <w:rsid w:val="007208EF"/>
    <w:rsid w:val="00723DA1"/>
    <w:rsid w:val="007250D3"/>
    <w:rsid w:val="0073254F"/>
    <w:rsid w:val="00737228"/>
    <w:rsid w:val="00737891"/>
    <w:rsid w:val="00744A96"/>
    <w:rsid w:val="007453CE"/>
    <w:rsid w:val="007501C8"/>
    <w:rsid w:val="00750CBF"/>
    <w:rsid w:val="007512DC"/>
    <w:rsid w:val="00752DF0"/>
    <w:rsid w:val="0075683C"/>
    <w:rsid w:val="00760B92"/>
    <w:rsid w:val="00761FFF"/>
    <w:rsid w:val="00762636"/>
    <w:rsid w:val="00765651"/>
    <w:rsid w:val="007670BA"/>
    <w:rsid w:val="00770979"/>
    <w:rsid w:val="007715EA"/>
    <w:rsid w:val="00773B63"/>
    <w:rsid w:val="0078014D"/>
    <w:rsid w:val="00785EA0"/>
    <w:rsid w:val="00787F27"/>
    <w:rsid w:val="0079025B"/>
    <w:rsid w:val="00792120"/>
    <w:rsid w:val="007946D7"/>
    <w:rsid w:val="00796EED"/>
    <w:rsid w:val="007A4820"/>
    <w:rsid w:val="007B1353"/>
    <w:rsid w:val="007C0253"/>
    <w:rsid w:val="007D2FE3"/>
    <w:rsid w:val="007D3F49"/>
    <w:rsid w:val="007D5796"/>
    <w:rsid w:val="007D767F"/>
    <w:rsid w:val="007D76A0"/>
    <w:rsid w:val="007D7882"/>
    <w:rsid w:val="007E0661"/>
    <w:rsid w:val="007E0ACD"/>
    <w:rsid w:val="007E1955"/>
    <w:rsid w:val="007E302D"/>
    <w:rsid w:val="007E45F9"/>
    <w:rsid w:val="007E53DB"/>
    <w:rsid w:val="007E6513"/>
    <w:rsid w:val="007F061B"/>
    <w:rsid w:val="007F0B77"/>
    <w:rsid w:val="007F18B8"/>
    <w:rsid w:val="007F1B2C"/>
    <w:rsid w:val="007F6F82"/>
    <w:rsid w:val="007F742C"/>
    <w:rsid w:val="00800390"/>
    <w:rsid w:val="008007FE"/>
    <w:rsid w:val="00801060"/>
    <w:rsid w:val="008037A0"/>
    <w:rsid w:val="00804D0D"/>
    <w:rsid w:val="0080559C"/>
    <w:rsid w:val="00806201"/>
    <w:rsid w:val="00806CE2"/>
    <w:rsid w:val="00806DDC"/>
    <w:rsid w:val="0081685B"/>
    <w:rsid w:val="00824DE6"/>
    <w:rsid w:val="008257F1"/>
    <w:rsid w:val="00827F07"/>
    <w:rsid w:val="00830BB8"/>
    <w:rsid w:val="008339FA"/>
    <w:rsid w:val="00834B5F"/>
    <w:rsid w:val="00835B6D"/>
    <w:rsid w:val="00837F74"/>
    <w:rsid w:val="008406F4"/>
    <w:rsid w:val="00842135"/>
    <w:rsid w:val="00842B6D"/>
    <w:rsid w:val="008432F0"/>
    <w:rsid w:val="00844CA1"/>
    <w:rsid w:val="008531E2"/>
    <w:rsid w:val="008556A4"/>
    <w:rsid w:val="00862032"/>
    <w:rsid w:val="008773C2"/>
    <w:rsid w:val="008834BC"/>
    <w:rsid w:val="008852CC"/>
    <w:rsid w:val="008914C5"/>
    <w:rsid w:val="008914EC"/>
    <w:rsid w:val="00897735"/>
    <w:rsid w:val="008A02B2"/>
    <w:rsid w:val="008A2428"/>
    <w:rsid w:val="008A3BC6"/>
    <w:rsid w:val="008A46FD"/>
    <w:rsid w:val="008A6ACB"/>
    <w:rsid w:val="008A7107"/>
    <w:rsid w:val="008B2DA7"/>
    <w:rsid w:val="008B42C1"/>
    <w:rsid w:val="008C0305"/>
    <w:rsid w:val="008C0A68"/>
    <w:rsid w:val="008C3E84"/>
    <w:rsid w:val="008C418F"/>
    <w:rsid w:val="008C6E88"/>
    <w:rsid w:val="008D2183"/>
    <w:rsid w:val="008D24D4"/>
    <w:rsid w:val="008D4ACC"/>
    <w:rsid w:val="008D6B18"/>
    <w:rsid w:val="008D6BBB"/>
    <w:rsid w:val="008E00D0"/>
    <w:rsid w:val="008E0F9C"/>
    <w:rsid w:val="008E29AD"/>
    <w:rsid w:val="008F17B1"/>
    <w:rsid w:val="008F2149"/>
    <w:rsid w:val="008F51D6"/>
    <w:rsid w:val="008F6467"/>
    <w:rsid w:val="00900719"/>
    <w:rsid w:val="00901732"/>
    <w:rsid w:val="009034DD"/>
    <w:rsid w:val="00904451"/>
    <w:rsid w:val="009054D6"/>
    <w:rsid w:val="00914510"/>
    <w:rsid w:val="009168FF"/>
    <w:rsid w:val="00916E5A"/>
    <w:rsid w:val="00923FE4"/>
    <w:rsid w:val="00926E78"/>
    <w:rsid w:val="00930090"/>
    <w:rsid w:val="009308E6"/>
    <w:rsid w:val="00932A18"/>
    <w:rsid w:val="00934AC8"/>
    <w:rsid w:val="00936A84"/>
    <w:rsid w:val="00941E8E"/>
    <w:rsid w:val="00942054"/>
    <w:rsid w:val="009451EA"/>
    <w:rsid w:val="00954CFA"/>
    <w:rsid w:val="00957627"/>
    <w:rsid w:val="00957E2A"/>
    <w:rsid w:val="00961C2E"/>
    <w:rsid w:val="0096315D"/>
    <w:rsid w:val="009651FC"/>
    <w:rsid w:val="009676AF"/>
    <w:rsid w:val="00967C5F"/>
    <w:rsid w:val="00970A5B"/>
    <w:rsid w:val="00971BE1"/>
    <w:rsid w:val="00972CA6"/>
    <w:rsid w:val="00974678"/>
    <w:rsid w:val="00974ADD"/>
    <w:rsid w:val="00976FEC"/>
    <w:rsid w:val="00980A08"/>
    <w:rsid w:val="00984CDF"/>
    <w:rsid w:val="00985D3D"/>
    <w:rsid w:val="00992C74"/>
    <w:rsid w:val="009944A9"/>
    <w:rsid w:val="00996938"/>
    <w:rsid w:val="00997838"/>
    <w:rsid w:val="00997A0F"/>
    <w:rsid w:val="009A03AF"/>
    <w:rsid w:val="009A1843"/>
    <w:rsid w:val="009A2A41"/>
    <w:rsid w:val="009A396E"/>
    <w:rsid w:val="009A58A6"/>
    <w:rsid w:val="009A7A18"/>
    <w:rsid w:val="009B29F7"/>
    <w:rsid w:val="009B3800"/>
    <w:rsid w:val="009B400F"/>
    <w:rsid w:val="009B42CB"/>
    <w:rsid w:val="009B7174"/>
    <w:rsid w:val="009B7DF4"/>
    <w:rsid w:val="009C50F4"/>
    <w:rsid w:val="009D0791"/>
    <w:rsid w:val="009D33CC"/>
    <w:rsid w:val="009D6B4B"/>
    <w:rsid w:val="009E1A5E"/>
    <w:rsid w:val="009E3BD9"/>
    <w:rsid w:val="009E495A"/>
    <w:rsid w:val="009E6C61"/>
    <w:rsid w:val="009E7196"/>
    <w:rsid w:val="009F281C"/>
    <w:rsid w:val="009F37AA"/>
    <w:rsid w:val="009F4C84"/>
    <w:rsid w:val="009F74C8"/>
    <w:rsid w:val="00A04296"/>
    <w:rsid w:val="00A05C39"/>
    <w:rsid w:val="00A10F03"/>
    <w:rsid w:val="00A115F6"/>
    <w:rsid w:val="00A13C3E"/>
    <w:rsid w:val="00A1557C"/>
    <w:rsid w:val="00A157BE"/>
    <w:rsid w:val="00A17DCD"/>
    <w:rsid w:val="00A22804"/>
    <w:rsid w:val="00A2300C"/>
    <w:rsid w:val="00A23E83"/>
    <w:rsid w:val="00A2771F"/>
    <w:rsid w:val="00A32A95"/>
    <w:rsid w:val="00A34DC2"/>
    <w:rsid w:val="00A35E71"/>
    <w:rsid w:val="00A400AE"/>
    <w:rsid w:val="00A40FB7"/>
    <w:rsid w:val="00A417F0"/>
    <w:rsid w:val="00A443F8"/>
    <w:rsid w:val="00A44839"/>
    <w:rsid w:val="00A45460"/>
    <w:rsid w:val="00A47A8A"/>
    <w:rsid w:val="00A5716C"/>
    <w:rsid w:val="00A6057F"/>
    <w:rsid w:val="00A61851"/>
    <w:rsid w:val="00A61A3A"/>
    <w:rsid w:val="00A70689"/>
    <w:rsid w:val="00A71F90"/>
    <w:rsid w:val="00A72056"/>
    <w:rsid w:val="00A72380"/>
    <w:rsid w:val="00A724BD"/>
    <w:rsid w:val="00A725C8"/>
    <w:rsid w:val="00A72B93"/>
    <w:rsid w:val="00A7365C"/>
    <w:rsid w:val="00A76A94"/>
    <w:rsid w:val="00A77625"/>
    <w:rsid w:val="00A809C1"/>
    <w:rsid w:val="00A844BA"/>
    <w:rsid w:val="00A85464"/>
    <w:rsid w:val="00A91194"/>
    <w:rsid w:val="00A93884"/>
    <w:rsid w:val="00AA0FB4"/>
    <w:rsid w:val="00AA1E06"/>
    <w:rsid w:val="00AA3992"/>
    <w:rsid w:val="00AA4B71"/>
    <w:rsid w:val="00AA4D44"/>
    <w:rsid w:val="00AA5A2D"/>
    <w:rsid w:val="00AA72C6"/>
    <w:rsid w:val="00AA7DD5"/>
    <w:rsid w:val="00AB12DA"/>
    <w:rsid w:val="00AB1789"/>
    <w:rsid w:val="00AB3E3D"/>
    <w:rsid w:val="00AB4E92"/>
    <w:rsid w:val="00AC2722"/>
    <w:rsid w:val="00AC450E"/>
    <w:rsid w:val="00AC69AD"/>
    <w:rsid w:val="00AC7D34"/>
    <w:rsid w:val="00AD0132"/>
    <w:rsid w:val="00AD1AFF"/>
    <w:rsid w:val="00AD2CC8"/>
    <w:rsid w:val="00AE64CC"/>
    <w:rsid w:val="00AF3C89"/>
    <w:rsid w:val="00AF44AF"/>
    <w:rsid w:val="00AF453C"/>
    <w:rsid w:val="00AF54FE"/>
    <w:rsid w:val="00B00D7B"/>
    <w:rsid w:val="00B041A5"/>
    <w:rsid w:val="00B065FE"/>
    <w:rsid w:val="00B11027"/>
    <w:rsid w:val="00B11E25"/>
    <w:rsid w:val="00B12CCF"/>
    <w:rsid w:val="00B130C8"/>
    <w:rsid w:val="00B13836"/>
    <w:rsid w:val="00B14216"/>
    <w:rsid w:val="00B21963"/>
    <w:rsid w:val="00B27BFA"/>
    <w:rsid w:val="00B30449"/>
    <w:rsid w:val="00B3140A"/>
    <w:rsid w:val="00B33828"/>
    <w:rsid w:val="00B40D1B"/>
    <w:rsid w:val="00B42CBC"/>
    <w:rsid w:val="00B440BD"/>
    <w:rsid w:val="00B4584F"/>
    <w:rsid w:val="00B47E35"/>
    <w:rsid w:val="00B52EA7"/>
    <w:rsid w:val="00B5302E"/>
    <w:rsid w:val="00B54C3A"/>
    <w:rsid w:val="00B613F2"/>
    <w:rsid w:val="00B63DDE"/>
    <w:rsid w:val="00B65B9E"/>
    <w:rsid w:val="00B706EB"/>
    <w:rsid w:val="00B7077E"/>
    <w:rsid w:val="00B70FC0"/>
    <w:rsid w:val="00B77911"/>
    <w:rsid w:val="00B85C4A"/>
    <w:rsid w:val="00B868D0"/>
    <w:rsid w:val="00B93476"/>
    <w:rsid w:val="00B93AF0"/>
    <w:rsid w:val="00B94363"/>
    <w:rsid w:val="00B94DDB"/>
    <w:rsid w:val="00B978ED"/>
    <w:rsid w:val="00BA4BF3"/>
    <w:rsid w:val="00BA660F"/>
    <w:rsid w:val="00BB473F"/>
    <w:rsid w:val="00BB5256"/>
    <w:rsid w:val="00BB530B"/>
    <w:rsid w:val="00BB7BD5"/>
    <w:rsid w:val="00BC3DF8"/>
    <w:rsid w:val="00BC5840"/>
    <w:rsid w:val="00BD254E"/>
    <w:rsid w:val="00BD574F"/>
    <w:rsid w:val="00BD62ED"/>
    <w:rsid w:val="00BE5F03"/>
    <w:rsid w:val="00BE612D"/>
    <w:rsid w:val="00BE65A9"/>
    <w:rsid w:val="00BE74B6"/>
    <w:rsid w:val="00BF0F16"/>
    <w:rsid w:val="00BF1973"/>
    <w:rsid w:val="00BF296C"/>
    <w:rsid w:val="00BF324C"/>
    <w:rsid w:val="00BF6A09"/>
    <w:rsid w:val="00BF7668"/>
    <w:rsid w:val="00C02C72"/>
    <w:rsid w:val="00C05D53"/>
    <w:rsid w:val="00C12E5D"/>
    <w:rsid w:val="00C15D05"/>
    <w:rsid w:val="00C16805"/>
    <w:rsid w:val="00C17CD3"/>
    <w:rsid w:val="00C20B02"/>
    <w:rsid w:val="00C215D1"/>
    <w:rsid w:val="00C3402F"/>
    <w:rsid w:val="00C34571"/>
    <w:rsid w:val="00C348BC"/>
    <w:rsid w:val="00C40584"/>
    <w:rsid w:val="00C40DF8"/>
    <w:rsid w:val="00C43043"/>
    <w:rsid w:val="00C47B2A"/>
    <w:rsid w:val="00C51E17"/>
    <w:rsid w:val="00C57A90"/>
    <w:rsid w:val="00C57D96"/>
    <w:rsid w:val="00C640BB"/>
    <w:rsid w:val="00C643FE"/>
    <w:rsid w:val="00C666D5"/>
    <w:rsid w:val="00C66D78"/>
    <w:rsid w:val="00C67985"/>
    <w:rsid w:val="00C707A8"/>
    <w:rsid w:val="00C715EA"/>
    <w:rsid w:val="00C71710"/>
    <w:rsid w:val="00C73578"/>
    <w:rsid w:val="00C742DA"/>
    <w:rsid w:val="00C768EA"/>
    <w:rsid w:val="00C869E6"/>
    <w:rsid w:val="00C87718"/>
    <w:rsid w:val="00C90A2A"/>
    <w:rsid w:val="00C924F9"/>
    <w:rsid w:val="00C9454A"/>
    <w:rsid w:val="00CA3FD6"/>
    <w:rsid w:val="00CB0AA2"/>
    <w:rsid w:val="00CB1EC4"/>
    <w:rsid w:val="00CB2EC0"/>
    <w:rsid w:val="00CB4957"/>
    <w:rsid w:val="00CB5777"/>
    <w:rsid w:val="00CB738D"/>
    <w:rsid w:val="00CB7A39"/>
    <w:rsid w:val="00CB7B2C"/>
    <w:rsid w:val="00CC0564"/>
    <w:rsid w:val="00CC0FB1"/>
    <w:rsid w:val="00CC12A2"/>
    <w:rsid w:val="00CC13D4"/>
    <w:rsid w:val="00CC35D1"/>
    <w:rsid w:val="00CC637B"/>
    <w:rsid w:val="00CC6A8F"/>
    <w:rsid w:val="00CE0CE2"/>
    <w:rsid w:val="00CE3898"/>
    <w:rsid w:val="00CE4585"/>
    <w:rsid w:val="00CE46E5"/>
    <w:rsid w:val="00CE7275"/>
    <w:rsid w:val="00CF0426"/>
    <w:rsid w:val="00CF0539"/>
    <w:rsid w:val="00CF4DBF"/>
    <w:rsid w:val="00CF5408"/>
    <w:rsid w:val="00D059E9"/>
    <w:rsid w:val="00D0624F"/>
    <w:rsid w:val="00D062B7"/>
    <w:rsid w:val="00D06780"/>
    <w:rsid w:val="00D06A64"/>
    <w:rsid w:val="00D07640"/>
    <w:rsid w:val="00D079C1"/>
    <w:rsid w:val="00D15387"/>
    <w:rsid w:val="00D15BF1"/>
    <w:rsid w:val="00D1624F"/>
    <w:rsid w:val="00D207C3"/>
    <w:rsid w:val="00D24E94"/>
    <w:rsid w:val="00D264BC"/>
    <w:rsid w:val="00D3498D"/>
    <w:rsid w:val="00D375F0"/>
    <w:rsid w:val="00D37CF4"/>
    <w:rsid w:val="00D44C60"/>
    <w:rsid w:val="00D571DA"/>
    <w:rsid w:val="00D60386"/>
    <w:rsid w:val="00D606BB"/>
    <w:rsid w:val="00D61351"/>
    <w:rsid w:val="00D65D68"/>
    <w:rsid w:val="00D660D8"/>
    <w:rsid w:val="00D66D17"/>
    <w:rsid w:val="00D7101D"/>
    <w:rsid w:val="00D757B1"/>
    <w:rsid w:val="00D7746C"/>
    <w:rsid w:val="00D775DC"/>
    <w:rsid w:val="00D85A1C"/>
    <w:rsid w:val="00D85C19"/>
    <w:rsid w:val="00D90D22"/>
    <w:rsid w:val="00D92D3B"/>
    <w:rsid w:val="00D933AC"/>
    <w:rsid w:val="00DA0FD9"/>
    <w:rsid w:val="00DA14F4"/>
    <w:rsid w:val="00DA2A9D"/>
    <w:rsid w:val="00DA38C4"/>
    <w:rsid w:val="00DA4391"/>
    <w:rsid w:val="00DA46C4"/>
    <w:rsid w:val="00DA5510"/>
    <w:rsid w:val="00DB03DB"/>
    <w:rsid w:val="00DB1375"/>
    <w:rsid w:val="00DB1DFF"/>
    <w:rsid w:val="00DB3811"/>
    <w:rsid w:val="00DB705C"/>
    <w:rsid w:val="00DC0682"/>
    <w:rsid w:val="00DC1ABC"/>
    <w:rsid w:val="00DC5A62"/>
    <w:rsid w:val="00DC6573"/>
    <w:rsid w:val="00DC6800"/>
    <w:rsid w:val="00DC7B41"/>
    <w:rsid w:val="00DD0A09"/>
    <w:rsid w:val="00DD1463"/>
    <w:rsid w:val="00DD334C"/>
    <w:rsid w:val="00DE059C"/>
    <w:rsid w:val="00DE1C01"/>
    <w:rsid w:val="00DF28A3"/>
    <w:rsid w:val="00DF47A7"/>
    <w:rsid w:val="00DF574E"/>
    <w:rsid w:val="00DF68E4"/>
    <w:rsid w:val="00DF788C"/>
    <w:rsid w:val="00E010B9"/>
    <w:rsid w:val="00E016E5"/>
    <w:rsid w:val="00E021E6"/>
    <w:rsid w:val="00E05A58"/>
    <w:rsid w:val="00E07CA4"/>
    <w:rsid w:val="00E07FF8"/>
    <w:rsid w:val="00E1052D"/>
    <w:rsid w:val="00E11270"/>
    <w:rsid w:val="00E1357D"/>
    <w:rsid w:val="00E15600"/>
    <w:rsid w:val="00E15C3E"/>
    <w:rsid w:val="00E221F9"/>
    <w:rsid w:val="00E24C25"/>
    <w:rsid w:val="00E304B4"/>
    <w:rsid w:val="00E30CA0"/>
    <w:rsid w:val="00E31868"/>
    <w:rsid w:val="00E36E9B"/>
    <w:rsid w:val="00E37D6A"/>
    <w:rsid w:val="00E4011E"/>
    <w:rsid w:val="00E420EA"/>
    <w:rsid w:val="00E43DB0"/>
    <w:rsid w:val="00E458A1"/>
    <w:rsid w:val="00E45985"/>
    <w:rsid w:val="00E4733E"/>
    <w:rsid w:val="00E47BEB"/>
    <w:rsid w:val="00E51849"/>
    <w:rsid w:val="00E535C9"/>
    <w:rsid w:val="00E53FCB"/>
    <w:rsid w:val="00E559B8"/>
    <w:rsid w:val="00E611A9"/>
    <w:rsid w:val="00E6134B"/>
    <w:rsid w:val="00E62368"/>
    <w:rsid w:val="00E653EF"/>
    <w:rsid w:val="00E6666C"/>
    <w:rsid w:val="00E7326C"/>
    <w:rsid w:val="00E75249"/>
    <w:rsid w:val="00E770B9"/>
    <w:rsid w:val="00E81AFA"/>
    <w:rsid w:val="00E84928"/>
    <w:rsid w:val="00E84C0C"/>
    <w:rsid w:val="00E85489"/>
    <w:rsid w:val="00E85F9D"/>
    <w:rsid w:val="00E91166"/>
    <w:rsid w:val="00E95937"/>
    <w:rsid w:val="00EA11B8"/>
    <w:rsid w:val="00EA1574"/>
    <w:rsid w:val="00EA1D77"/>
    <w:rsid w:val="00EA4B9F"/>
    <w:rsid w:val="00EA513D"/>
    <w:rsid w:val="00EA7998"/>
    <w:rsid w:val="00EB0AA4"/>
    <w:rsid w:val="00EB22DA"/>
    <w:rsid w:val="00EB3DDB"/>
    <w:rsid w:val="00EB69FA"/>
    <w:rsid w:val="00EB6BFE"/>
    <w:rsid w:val="00EB6F96"/>
    <w:rsid w:val="00EB7B11"/>
    <w:rsid w:val="00EC0AFA"/>
    <w:rsid w:val="00EC150B"/>
    <w:rsid w:val="00EC6A0F"/>
    <w:rsid w:val="00EC6B5C"/>
    <w:rsid w:val="00EC7CF1"/>
    <w:rsid w:val="00ED228D"/>
    <w:rsid w:val="00ED35C6"/>
    <w:rsid w:val="00ED365C"/>
    <w:rsid w:val="00ED3BE9"/>
    <w:rsid w:val="00ED77DE"/>
    <w:rsid w:val="00ED7DEC"/>
    <w:rsid w:val="00EE112D"/>
    <w:rsid w:val="00EE1823"/>
    <w:rsid w:val="00EE3589"/>
    <w:rsid w:val="00EE39DA"/>
    <w:rsid w:val="00EE4EAD"/>
    <w:rsid w:val="00EE5816"/>
    <w:rsid w:val="00EE64EB"/>
    <w:rsid w:val="00EF254F"/>
    <w:rsid w:val="00EF6A87"/>
    <w:rsid w:val="00EF79DB"/>
    <w:rsid w:val="00F014A6"/>
    <w:rsid w:val="00F02D55"/>
    <w:rsid w:val="00F0566B"/>
    <w:rsid w:val="00F115A3"/>
    <w:rsid w:val="00F11722"/>
    <w:rsid w:val="00F12FC7"/>
    <w:rsid w:val="00F14AF2"/>
    <w:rsid w:val="00F14F61"/>
    <w:rsid w:val="00F16F1E"/>
    <w:rsid w:val="00F17228"/>
    <w:rsid w:val="00F17DDD"/>
    <w:rsid w:val="00F22DE0"/>
    <w:rsid w:val="00F231CF"/>
    <w:rsid w:val="00F23E4C"/>
    <w:rsid w:val="00F243CC"/>
    <w:rsid w:val="00F25291"/>
    <w:rsid w:val="00F32D76"/>
    <w:rsid w:val="00F3380E"/>
    <w:rsid w:val="00F34740"/>
    <w:rsid w:val="00F351B5"/>
    <w:rsid w:val="00F37B55"/>
    <w:rsid w:val="00F4336D"/>
    <w:rsid w:val="00F45279"/>
    <w:rsid w:val="00F45679"/>
    <w:rsid w:val="00F4605C"/>
    <w:rsid w:val="00F46F99"/>
    <w:rsid w:val="00F523A5"/>
    <w:rsid w:val="00F566F4"/>
    <w:rsid w:val="00F64292"/>
    <w:rsid w:val="00F64435"/>
    <w:rsid w:val="00F6502F"/>
    <w:rsid w:val="00F665E0"/>
    <w:rsid w:val="00F6740C"/>
    <w:rsid w:val="00F705DF"/>
    <w:rsid w:val="00F70903"/>
    <w:rsid w:val="00F716EC"/>
    <w:rsid w:val="00F7175C"/>
    <w:rsid w:val="00F729F2"/>
    <w:rsid w:val="00F7424B"/>
    <w:rsid w:val="00F80A91"/>
    <w:rsid w:val="00F83B4B"/>
    <w:rsid w:val="00F863EB"/>
    <w:rsid w:val="00F86B98"/>
    <w:rsid w:val="00F90B8A"/>
    <w:rsid w:val="00F90FCE"/>
    <w:rsid w:val="00F91E0C"/>
    <w:rsid w:val="00F92B1C"/>
    <w:rsid w:val="00F947B5"/>
    <w:rsid w:val="00F95E97"/>
    <w:rsid w:val="00F9739A"/>
    <w:rsid w:val="00FB13D2"/>
    <w:rsid w:val="00FB29E9"/>
    <w:rsid w:val="00FB45C4"/>
    <w:rsid w:val="00FB78EE"/>
    <w:rsid w:val="00FB7F8B"/>
    <w:rsid w:val="00FC309D"/>
    <w:rsid w:val="00FC43BA"/>
    <w:rsid w:val="00FD1071"/>
    <w:rsid w:val="00FD1F1C"/>
    <w:rsid w:val="00FE54FD"/>
    <w:rsid w:val="00FF1538"/>
    <w:rsid w:val="00FF3A1D"/>
    <w:rsid w:val="03EA13B3"/>
    <w:rsid w:val="050306E0"/>
    <w:rsid w:val="08244C46"/>
    <w:rsid w:val="0C654F6B"/>
    <w:rsid w:val="100827DD"/>
    <w:rsid w:val="111E17D7"/>
    <w:rsid w:val="12B3448C"/>
    <w:rsid w:val="133B32AF"/>
    <w:rsid w:val="144636D8"/>
    <w:rsid w:val="14A675CC"/>
    <w:rsid w:val="16F24745"/>
    <w:rsid w:val="1EA15D68"/>
    <w:rsid w:val="21202E19"/>
    <w:rsid w:val="21E638FA"/>
    <w:rsid w:val="265574A6"/>
    <w:rsid w:val="266924E3"/>
    <w:rsid w:val="28805207"/>
    <w:rsid w:val="2AA85B55"/>
    <w:rsid w:val="2ACC2966"/>
    <w:rsid w:val="2AF43C6A"/>
    <w:rsid w:val="2C226AB1"/>
    <w:rsid w:val="2E1B6032"/>
    <w:rsid w:val="2F6B332B"/>
    <w:rsid w:val="301E1DFC"/>
    <w:rsid w:val="32D12017"/>
    <w:rsid w:val="33C14D1E"/>
    <w:rsid w:val="359F2DDF"/>
    <w:rsid w:val="36627C71"/>
    <w:rsid w:val="37683966"/>
    <w:rsid w:val="379C259E"/>
    <w:rsid w:val="388E0233"/>
    <w:rsid w:val="3FD36E8B"/>
    <w:rsid w:val="422E744A"/>
    <w:rsid w:val="442C54CA"/>
    <w:rsid w:val="49982BA8"/>
    <w:rsid w:val="4A4F619A"/>
    <w:rsid w:val="4B1C242D"/>
    <w:rsid w:val="4C180AFC"/>
    <w:rsid w:val="4D892C98"/>
    <w:rsid w:val="4E5B1B19"/>
    <w:rsid w:val="4E89266D"/>
    <w:rsid w:val="50613A1D"/>
    <w:rsid w:val="512F1FEA"/>
    <w:rsid w:val="518179B4"/>
    <w:rsid w:val="52C46D63"/>
    <w:rsid w:val="53DC5823"/>
    <w:rsid w:val="5BA27FAF"/>
    <w:rsid w:val="5CFE3467"/>
    <w:rsid w:val="5DE11E56"/>
    <w:rsid w:val="5EE55D8F"/>
    <w:rsid w:val="5F1F3B6A"/>
    <w:rsid w:val="5F441D8B"/>
    <w:rsid w:val="5FED3FBA"/>
    <w:rsid w:val="60621999"/>
    <w:rsid w:val="619D17A8"/>
    <w:rsid w:val="61B31D3A"/>
    <w:rsid w:val="63A376D3"/>
    <w:rsid w:val="64366CAD"/>
    <w:rsid w:val="66EF0B41"/>
    <w:rsid w:val="679C5776"/>
    <w:rsid w:val="68766021"/>
    <w:rsid w:val="69C054AA"/>
    <w:rsid w:val="6A4F3F74"/>
    <w:rsid w:val="6EDA0C86"/>
    <w:rsid w:val="6F8F4ABE"/>
    <w:rsid w:val="71597C49"/>
    <w:rsid w:val="76B3600B"/>
    <w:rsid w:val="779B749D"/>
    <w:rsid w:val="793F02C3"/>
    <w:rsid w:val="799B385D"/>
    <w:rsid w:val="7ECC7889"/>
    <w:rsid w:val="9E8FA13A"/>
    <w:rsid w:val="B3FF73E6"/>
    <w:rsid w:val="EBDDB573"/>
    <w:rsid w:val="FA689589"/>
    <w:rsid w:val="FF677B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next w:val="1"/>
    <w:qFormat/>
    <w:uiPriority w:val="0"/>
    <w:pPr>
      <w:keepNext/>
      <w:snapToGrid w:val="0"/>
      <w:spacing w:line="360" w:lineRule="atLeast"/>
      <w:outlineLvl w:val="0"/>
    </w:pPr>
    <w:rPr>
      <w:rFonts w:ascii="宋体" w:hAnsi="Calibri" w:eastAsia="宋体" w:cs="Times New Roman"/>
      <w:sz w:val="28"/>
      <w:lang w:val="en-US" w:eastAsia="zh-CN" w:bidi="ar-SA"/>
    </w:rPr>
  </w:style>
  <w:style w:type="paragraph" w:styleId="4">
    <w:name w:val="heading 2"/>
    <w:basedOn w:val="1"/>
    <w:next w:val="1"/>
    <w:link w:val="25"/>
    <w:qFormat/>
    <w:uiPriority w:val="0"/>
    <w:pPr>
      <w:keepNext/>
      <w:keepLines/>
      <w:spacing w:before="260" w:beforeLines="0" w:beforeAutospacing="0" w:after="260" w:afterLines="0" w:afterAutospacing="0" w:line="413" w:lineRule="auto"/>
      <w:outlineLvl w:val="1"/>
    </w:pPr>
    <w:rPr>
      <w:rFonts w:ascii="Arial" w:hAnsi="Arial"/>
      <w:kern w:val="0"/>
      <w:sz w:val="28"/>
    </w:rPr>
  </w:style>
  <w:style w:type="paragraph" w:styleId="5">
    <w:name w:val="heading 3"/>
    <w:basedOn w:val="1"/>
    <w:next w:val="1"/>
    <w:link w:val="26"/>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Document Map"/>
    <w:basedOn w:val="1"/>
    <w:link w:val="27"/>
    <w:qFormat/>
    <w:uiPriority w:val="0"/>
    <w:rPr>
      <w:rFonts w:ascii="宋体"/>
      <w:sz w:val="18"/>
      <w:szCs w:val="18"/>
    </w:rPr>
  </w:style>
  <w:style w:type="paragraph" w:styleId="7">
    <w:name w:val="annotation text"/>
    <w:basedOn w:val="1"/>
    <w:link w:val="28"/>
    <w:qFormat/>
    <w:uiPriority w:val="0"/>
    <w:pPr>
      <w:jc w:val="left"/>
    </w:pPr>
  </w:style>
  <w:style w:type="paragraph" w:styleId="8">
    <w:name w:val="toc 3"/>
    <w:basedOn w:val="1"/>
    <w:next w:val="1"/>
    <w:qFormat/>
    <w:uiPriority w:val="39"/>
    <w:pPr>
      <w:tabs>
        <w:tab w:val="right" w:leader="dot" w:pos="8303"/>
      </w:tabs>
      <w:spacing w:line="480" w:lineRule="exact"/>
      <w:ind w:left="1120" w:leftChars="400"/>
    </w:pPr>
    <w:rPr>
      <w:sz w:val="30"/>
    </w:rPr>
  </w:style>
  <w:style w:type="paragraph" w:styleId="9">
    <w:name w:val="Plain Text"/>
    <w:basedOn w:val="1"/>
    <w:link w:val="29"/>
    <w:qFormat/>
    <w:uiPriority w:val="0"/>
    <w:rPr>
      <w:rFonts w:ascii="宋体" w:hAnsi="Courier New"/>
      <w:szCs w:val="21"/>
    </w:rPr>
  </w:style>
  <w:style w:type="paragraph" w:styleId="10">
    <w:name w:val="Date"/>
    <w:basedOn w:val="1"/>
    <w:next w:val="1"/>
    <w:link w:val="30"/>
    <w:qFormat/>
    <w:uiPriority w:val="0"/>
  </w:style>
  <w:style w:type="paragraph" w:styleId="11">
    <w:name w:val="Body Text Indent 2"/>
    <w:basedOn w:val="1"/>
    <w:link w:val="31"/>
    <w:qFormat/>
    <w:uiPriority w:val="0"/>
    <w:pPr>
      <w:snapToGrid w:val="0"/>
      <w:spacing w:line="440" w:lineRule="atLeast"/>
      <w:ind w:firstLine="570"/>
    </w:pPr>
    <w:rPr>
      <w:rFonts w:ascii="宋体"/>
      <w:sz w:val="28"/>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5">
    <w:name w:val="toc 1"/>
    <w:basedOn w:val="1"/>
    <w:next w:val="1"/>
    <w:qFormat/>
    <w:uiPriority w:val="0"/>
  </w:style>
  <w:style w:type="paragraph" w:styleId="16">
    <w:name w:val="toc 2"/>
    <w:basedOn w:val="1"/>
    <w:next w:val="1"/>
    <w:qFormat/>
    <w:uiPriority w:val="39"/>
    <w:pPr>
      <w:ind w:left="420" w:leftChars="200"/>
    </w:pPr>
  </w:style>
  <w:style w:type="paragraph" w:styleId="17">
    <w:name w:val="annotation subject"/>
    <w:basedOn w:val="7"/>
    <w:next w:val="7"/>
    <w:link w:val="33"/>
    <w:qFormat/>
    <w:uiPriority w:val="0"/>
    <w:rPr>
      <w:b/>
      <w:bCs/>
    </w:rPr>
  </w:style>
  <w:style w:type="paragraph" w:styleId="18">
    <w:name w:val="Body Text First Indent"/>
    <w:basedOn w:val="1"/>
    <w:next w:val="1"/>
    <w:qFormat/>
    <w:uiPriority w:val="0"/>
    <w:pPr>
      <w:spacing w:line="360" w:lineRule="auto"/>
      <w:ind w:firstLine="420"/>
    </w:pPr>
    <w:rPr>
      <w:rFonts w:ascii="宋体" w:hAnsi="宋体"/>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标题 2 字符"/>
    <w:link w:val="4"/>
    <w:qFormat/>
    <w:uiPriority w:val="0"/>
    <w:rPr>
      <w:rFonts w:ascii="Arial" w:hAnsi="Arial"/>
      <w:sz w:val="28"/>
    </w:rPr>
  </w:style>
  <w:style w:type="character" w:customStyle="1" w:styleId="26">
    <w:name w:val="标题 3 字符"/>
    <w:link w:val="5"/>
    <w:qFormat/>
    <w:uiPriority w:val="0"/>
    <w:rPr>
      <w:rFonts w:eastAsia="宋体"/>
      <w:b/>
      <w:kern w:val="2"/>
      <w:sz w:val="32"/>
      <w:lang w:val="en-US" w:eastAsia="zh-CN" w:bidi="ar-SA"/>
    </w:rPr>
  </w:style>
  <w:style w:type="character" w:customStyle="1" w:styleId="27">
    <w:name w:val="文档结构图 字符"/>
    <w:link w:val="6"/>
    <w:qFormat/>
    <w:uiPriority w:val="0"/>
    <w:rPr>
      <w:rFonts w:ascii="宋体"/>
      <w:kern w:val="2"/>
      <w:sz w:val="18"/>
      <w:szCs w:val="18"/>
    </w:rPr>
  </w:style>
  <w:style w:type="character" w:customStyle="1" w:styleId="28">
    <w:name w:val="批注文字 字符"/>
    <w:link w:val="7"/>
    <w:qFormat/>
    <w:uiPriority w:val="0"/>
    <w:rPr>
      <w:kern w:val="2"/>
      <w:sz w:val="21"/>
    </w:rPr>
  </w:style>
  <w:style w:type="character" w:customStyle="1" w:styleId="29">
    <w:name w:val="纯文本 字符"/>
    <w:link w:val="9"/>
    <w:qFormat/>
    <w:uiPriority w:val="0"/>
    <w:rPr>
      <w:rFonts w:ascii="宋体" w:hAnsi="Courier New" w:cs="Courier New"/>
      <w:kern w:val="2"/>
      <w:sz w:val="21"/>
      <w:szCs w:val="21"/>
    </w:rPr>
  </w:style>
  <w:style w:type="character" w:customStyle="1" w:styleId="30">
    <w:name w:val="日期 字符"/>
    <w:link w:val="10"/>
    <w:qFormat/>
    <w:uiPriority w:val="0"/>
    <w:rPr>
      <w:kern w:val="2"/>
      <w:sz w:val="21"/>
    </w:rPr>
  </w:style>
  <w:style w:type="character" w:customStyle="1" w:styleId="31">
    <w:name w:val="正文文本缩进 2 字符"/>
    <w:link w:val="11"/>
    <w:uiPriority w:val="0"/>
    <w:rPr>
      <w:rFonts w:ascii="宋体" w:eastAsia="宋体"/>
      <w:kern w:val="2"/>
      <w:sz w:val="28"/>
      <w:lang w:bidi="ar-SA"/>
    </w:rPr>
  </w:style>
  <w:style w:type="character" w:customStyle="1" w:styleId="32">
    <w:name w:val="批注框文本 字符"/>
    <w:link w:val="12"/>
    <w:uiPriority w:val="0"/>
    <w:rPr>
      <w:kern w:val="2"/>
      <w:sz w:val="18"/>
      <w:szCs w:val="18"/>
    </w:rPr>
  </w:style>
  <w:style w:type="character" w:customStyle="1" w:styleId="33">
    <w:name w:val="批注主题 字符"/>
    <w:link w:val="17"/>
    <w:qFormat/>
    <w:uiPriority w:val="0"/>
    <w:rPr>
      <w:b/>
      <w:bCs/>
      <w:kern w:val="2"/>
      <w:sz w:val="21"/>
    </w:rPr>
  </w:style>
  <w:style w:type="character" w:customStyle="1" w:styleId="34">
    <w:name w:val="style51"/>
    <w:qFormat/>
    <w:uiPriority w:val="0"/>
    <w:rPr>
      <w:color w:val="FF0000"/>
      <w:sz w:val="20"/>
      <w:szCs w:val="20"/>
    </w:rPr>
  </w:style>
  <w:style w:type="character" w:customStyle="1" w:styleId="35">
    <w:name w:val="apple-style-span"/>
    <w:basedOn w:val="21"/>
    <w:qFormat/>
    <w:uiPriority w:val="0"/>
  </w:style>
  <w:style w:type="character" w:customStyle="1" w:styleId="36">
    <w:name w:val="标题 2 Char"/>
    <w:qFormat/>
    <w:uiPriority w:val="0"/>
    <w:rPr>
      <w:rFonts w:ascii="Arial" w:hAnsi="Arial" w:eastAsia="黑体"/>
      <w:b/>
      <w:sz w:val="32"/>
    </w:rPr>
  </w:style>
  <w:style w:type="paragraph" w:customStyle="1" w:styleId="37">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38">
    <w:name w:val="列出段落1"/>
    <w:basedOn w:val="1"/>
    <w:qFormat/>
    <w:uiPriority w:val="34"/>
    <w:pPr>
      <w:ind w:firstLine="420" w:firstLineChars="200"/>
    </w:pPr>
    <w:rPr>
      <w:szCs w:val="24"/>
    </w:rPr>
  </w:style>
  <w:style w:type="paragraph" w:customStyle="1" w:styleId="39">
    <w:name w:val="List Paragraph1"/>
    <w:basedOn w:val="1"/>
    <w:qFormat/>
    <w:uiPriority w:val="0"/>
    <w:pPr>
      <w:ind w:firstLine="420" w:firstLineChars="200"/>
    </w:pPr>
    <w:rPr>
      <w:rFonts w:ascii="Calibri" w:hAnsi="Calibri"/>
      <w:sz w:val="24"/>
      <w:szCs w:val="24"/>
    </w:rPr>
  </w:style>
  <w:style w:type="paragraph" w:customStyle="1" w:styleId="40">
    <w:name w:val=" Char1"/>
    <w:basedOn w:val="1"/>
    <w:qFormat/>
    <w:uiPriority w:val="0"/>
    <w:rPr>
      <w:szCs w:val="24"/>
    </w:rPr>
  </w:style>
  <w:style w:type="paragraph" w:customStyle="1" w:styleId="41">
    <w:name w:val="列出段落11"/>
    <w:basedOn w:val="1"/>
    <w:qFormat/>
    <w:uiPriority w:val="99"/>
    <w:pPr>
      <w:ind w:firstLine="420" w:firstLineChars="200"/>
    </w:pPr>
  </w:style>
  <w:style w:type="paragraph" w:customStyle="1" w:styleId="42">
    <w:name w:val="p15"/>
    <w:basedOn w:val="1"/>
    <w:qFormat/>
    <w:uiPriority w:val="0"/>
    <w:rPr>
      <w:rFonts w:ascii="Arial Unicode MS" w:hAnsi="Arial Unicode MS" w:eastAsia="宋体" w:cs="宋体"/>
      <w:color w:val="000000"/>
      <w:sz w:val="24"/>
    </w:rPr>
  </w:style>
  <w:style w:type="paragraph" w:customStyle="1" w:styleId="43">
    <w:name w:val="1"/>
    <w:basedOn w:val="1"/>
    <w:next w:val="9"/>
    <w:uiPriority w:val="0"/>
    <w:rPr>
      <w:rFonts w:ascii="宋体" w:hAnsi="Courier New"/>
    </w:rPr>
  </w:style>
  <w:style w:type="paragraph" w:styleId="44">
    <w:name w:val="List Paragraph"/>
    <w:basedOn w:val="1"/>
    <w:qFormat/>
    <w:uiPriority w:val="34"/>
    <w:pPr>
      <w:ind w:firstLine="420" w:firstLineChars="200"/>
    </w:pPr>
    <w:rPr>
      <w:rFonts w:ascii="Calibri" w:hAnsi="Calibri" w:eastAsia="宋体" w:cs="Times New Roman"/>
      <w:szCs w:val="22"/>
    </w:rPr>
  </w:style>
  <w:style w:type="paragraph" w:customStyle="1" w:styleId="45">
    <w:name w:val=" Char Char5"/>
    <w:basedOn w:val="1"/>
    <w:qFormat/>
    <w:uiPriority w:val="0"/>
    <w:pPr>
      <w:spacing w:line="360" w:lineRule="auto"/>
      <w:ind w:firstLine="200" w:firstLineChars="200"/>
    </w:pPr>
    <w:rPr>
      <w:rFonts w:ascii="宋体" w:hAnsi="宋体" w:cs="宋体"/>
      <w:sz w:val="24"/>
      <w:szCs w:val="24"/>
    </w:rPr>
  </w:style>
  <w:style w:type="paragraph" w:customStyle="1" w:styleId="46">
    <w:name w:val="p0"/>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30</Pages>
  <Words>2085</Words>
  <Characters>11890</Characters>
  <Lines>99</Lines>
  <Paragraphs>27</Paragraphs>
  <TotalTime>18</TotalTime>
  <ScaleCrop>false</ScaleCrop>
  <LinksUpToDate>false</LinksUpToDate>
  <CharactersWithSpaces>13948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2019-04-27T10:46:00Z</dcterms:created>
  <dc:creator>谢昆</dc:creator>
  <cp:lastModifiedBy>飘儿白</cp:lastModifiedBy>
  <cp:lastPrinted>2022-03-30T16:07:00Z</cp:lastPrinted>
  <dcterms:modified xsi:type="dcterms:W3CDTF">2023-11-29T06:54:08Z</dcterms:modified>
  <dc:title>询价通知书</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9C68465BF5C849768368ADA13BCCD8EA_13</vt:lpwstr>
  </property>
</Properties>
</file>